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74A" w:rsidRDefault="00C5274A" w:rsidP="00E724D3">
      <w:pPr>
        <w:pStyle w:val="1"/>
        <w:tabs>
          <w:tab w:val="left" w:pos="3969"/>
        </w:tabs>
        <w:spacing w:line="360" w:lineRule="auto"/>
        <w:jc w:val="center"/>
      </w:pPr>
      <w:r w:rsidRPr="00DC2C5A">
        <w:t>专题六</w:t>
      </w:r>
      <w:r>
        <w:t xml:space="preserve">　</w:t>
      </w:r>
      <w:r w:rsidRPr="00DC2C5A">
        <w:t>古代希腊罗马的政治制度</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hint="eastAsia"/>
          <w:noProof/>
        </w:rPr>
        <w:drawing>
          <wp:inline distT="0" distB="0" distL="0" distR="0" wp14:anchorId="11ACF64F" wp14:editId="3371F06B">
            <wp:extent cx="30480" cy="99060"/>
            <wp:effectExtent l="0" t="0" r="7620" b="0"/>
            <wp:docPr id="19" name="图片 19" descr="\\张美英\张美英\张美英\2017\学业水平测试\历史\江苏学测稿件（修改后）\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张美英\张美英\张美英\2017\学业水平测试\历史\江苏学测稿件（修改后）\左括.TIF"/>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0480" cy="99060"/>
                    </a:xfrm>
                    <a:prstGeom prst="rect">
                      <a:avLst/>
                    </a:prstGeom>
                    <a:noFill/>
                    <a:ln>
                      <a:noFill/>
                    </a:ln>
                  </pic:spPr>
                </pic:pic>
              </a:graphicData>
            </a:graphic>
          </wp:inline>
        </w:drawing>
      </w:r>
      <w:r w:rsidRPr="00DC2C5A">
        <w:rPr>
          <w:rFonts w:ascii="Times New Roman" w:hAnsi="Times New Roman" w:cs="Times New Roman"/>
        </w:rPr>
        <w:t>考试说明</w:t>
      </w:r>
      <w:r>
        <w:rPr>
          <w:rFonts w:ascii="Times New Roman" w:hAnsi="Times New Roman" w:cs="Times New Roman" w:hint="eastAsia"/>
          <w:noProof/>
        </w:rPr>
        <w:drawing>
          <wp:inline distT="0" distB="0" distL="0" distR="0" wp14:anchorId="352109CB" wp14:editId="4F81912E">
            <wp:extent cx="30480" cy="99060"/>
            <wp:effectExtent l="0" t="0" r="7620" b="0"/>
            <wp:docPr id="18" name="图片 18" descr="\\张美英\张美英\张美英\2017\学业水平测试\历史\江苏学测稿件（修改后）\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张美英\张美英\张美英\2017\学业水平测试\历史\江苏学测稿件（修改后）\右括.T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480" cy="9906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6586"/>
      </w:tblGrid>
      <w:tr w:rsidR="00C5274A" w:rsidRPr="00DC2C5A" w:rsidTr="00FE26B4">
        <w:trPr>
          <w:jc w:val="center"/>
        </w:trPr>
        <w:tc>
          <w:tcPr>
            <w:tcW w:w="2030" w:type="dxa"/>
            <w:shd w:val="clear" w:color="auto" w:fill="auto"/>
            <w:vAlign w:val="center"/>
          </w:tcPr>
          <w:p w:rsidR="00C5274A" w:rsidRPr="00DC2C5A" w:rsidRDefault="00C5274A" w:rsidP="00E724D3">
            <w:pPr>
              <w:pStyle w:val="a3"/>
              <w:tabs>
                <w:tab w:val="left" w:pos="3969"/>
              </w:tabs>
              <w:spacing w:line="360" w:lineRule="auto"/>
              <w:jc w:val="center"/>
              <w:rPr>
                <w:rFonts w:ascii="Times New Roman" w:hAnsi="Times New Roman" w:cs="Times New Roman"/>
              </w:rPr>
            </w:pPr>
            <w:r w:rsidRPr="00DC2C5A">
              <w:rPr>
                <w:rFonts w:ascii="Times New Roman" w:eastAsia="黑体" w:hAnsi="Times New Roman" w:cs="Times New Roman"/>
              </w:rPr>
              <w:t>测试内容</w:t>
            </w:r>
          </w:p>
        </w:tc>
        <w:tc>
          <w:tcPr>
            <w:tcW w:w="6586" w:type="dxa"/>
            <w:shd w:val="clear" w:color="auto" w:fill="auto"/>
            <w:vAlign w:val="center"/>
          </w:tcPr>
          <w:p w:rsidR="00C5274A" w:rsidRPr="00DC2C5A" w:rsidRDefault="00C5274A" w:rsidP="00E724D3">
            <w:pPr>
              <w:pStyle w:val="a3"/>
              <w:tabs>
                <w:tab w:val="left" w:pos="3969"/>
              </w:tabs>
              <w:spacing w:line="360" w:lineRule="auto"/>
              <w:jc w:val="center"/>
              <w:rPr>
                <w:rFonts w:ascii="Times New Roman" w:hAnsi="Times New Roman" w:cs="Times New Roman"/>
              </w:rPr>
            </w:pPr>
            <w:r w:rsidRPr="00DC2C5A">
              <w:rPr>
                <w:rFonts w:ascii="Times New Roman" w:eastAsia="黑体" w:hAnsi="Times New Roman" w:cs="Times New Roman"/>
              </w:rPr>
              <w:t>测试要求</w:t>
            </w:r>
          </w:p>
        </w:tc>
      </w:tr>
      <w:tr w:rsidR="00C5274A" w:rsidRPr="00DC2C5A" w:rsidTr="00FE26B4">
        <w:trPr>
          <w:jc w:val="center"/>
        </w:trPr>
        <w:tc>
          <w:tcPr>
            <w:tcW w:w="2030" w:type="dxa"/>
            <w:shd w:val="clear" w:color="auto" w:fill="auto"/>
            <w:vAlign w:val="center"/>
          </w:tcPr>
          <w:p w:rsidR="00C5274A" w:rsidRPr="00DC2C5A" w:rsidRDefault="00C5274A"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雅典民主政治</w:t>
            </w:r>
          </w:p>
        </w:tc>
        <w:tc>
          <w:tcPr>
            <w:tcW w:w="6586" w:type="dxa"/>
            <w:shd w:val="clear" w:color="auto" w:fill="auto"/>
            <w:vAlign w:val="center"/>
          </w:tcPr>
          <w:p w:rsidR="00C5274A" w:rsidRPr="00DC2C5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理解梭伦改革和克利斯提尼改革；了解伯利克里时期雅典民主政治繁荣的表现</w:t>
            </w:r>
          </w:p>
        </w:tc>
      </w:tr>
      <w:tr w:rsidR="00C5274A" w:rsidTr="00FE26B4">
        <w:trPr>
          <w:jc w:val="center"/>
        </w:trPr>
        <w:tc>
          <w:tcPr>
            <w:tcW w:w="2030" w:type="dxa"/>
            <w:shd w:val="clear" w:color="auto" w:fill="auto"/>
            <w:vAlign w:val="center"/>
          </w:tcPr>
          <w:p w:rsidR="00C5274A" w:rsidRPr="00DC2C5A" w:rsidRDefault="00C5274A"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罗马法</w:t>
            </w:r>
          </w:p>
        </w:tc>
        <w:tc>
          <w:tcPr>
            <w:tcW w:w="6586" w:type="dxa"/>
            <w:shd w:val="clear" w:color="auto" w:fill="auto"/>
            <w:vAlign w:val="center"/>
          </w:tcPr>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了解《十二铜表法》；了解公民法和万民法；认识罗马法的作用</w:t>
            </w:r>
          </w:p>
        </w:tc>
      </w:tr>
    </w:tbl>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hint="eastAsia"/>
          <w:noProof/>
        </w:rPr>
        <w:drawing>
          <wp:inline distT="0" distB="0" distL="0" distR="0" wp14:anchorId="38AB62C9" wp14:editId="21F98107">
            <wp:extent cx="30480" cy="99060"/>
            <wp:effectExtent l="0" t="0" r="7620" b="0"/>
            <wp:docPr id="17" name="图片 17" descr="\\张美英\张美英\张美英\2017\学业水平测试\历史\江苏学测稿件（修改后）\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张美英\张美英\张美英\2017\学业水平测试\历史\江苏学测稿件（修改后）\左括.TIF"/>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0480" cy="99060"/>
                    </a:xfrm>
                    <a:prstGeom prst="rect">
                      <a:avLst/>
                    </a:prstGeom>
                    <a:noFill/>
                    <a:ln>
                      <a:noFill/>
                    </a:ln>
                  </pic:spPr>
                </pic:pic>
              </a:graphicData>
            </a:graphic>
          </wp:inline>
        </w:drawing>
      </w:r>
      <w:r w:rsidRPr="00DC2C5A">
        <w:rPr>
          <w:rFonts w:ascii="Times New Roman" w:eastAsia="黑体" w:hAnsi="Times New Roman" w:cs="Times New Roman"/>
        </w:rPr>
        <w:t>时空坐标</w:t>
      </w:r>
      <w:r>
        <w:rPr>
          <w:rFonts w:ascii="Times New Roman" w:hAnsi="Times New Roman" w:cs="Times New Roman" w:hint="eastAsia"/>
          <w:noProof/>
        </w:rPr>
        <w:drawing>
          <wp:inline distT="0" distB="0" distL="0" distR="0" wp14:anchorId="7BD7B25F" wp14:editId="1CE2D5A2">
            <wp:extent cx="30480" cy="99060"/>
            <wp:effectExtent l="0" t="0" r="7620" b="0"/>
            <wp:docPr id="16" name="图片 16" descr="\\张美英\张美英\张美英\2017\学业水平测试\历史\江苏学测稿件（修改后）\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张美英\张美英\张美英\2017\学业水平测试\历史\江苏学测稿件（修改后）\右括.T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480" cy="99060"/>
                    </a:xfrm>
                    <a:prstGeom prst="rect">
                      <a:avLst/>
                    </a:prstGeom>
                    <a:noFill/>
                    <a:ln>
                      <a:noFill/>
                    </a:ln>
                  </pic:spPr>
                </pic:pic>
              </a:graphicData>
            </a:graphic>
          </wp:inline>
        </w:drawing>
      </w:r>
    </w:p>
    <w:p w:rsidR="00C5274A" w:rsidRDefault="00C5274A" w:rsidP="00E724D3">
      <w:pPr>
        <w:pStyle w:val="a3"/>
        <w:tabs>
          <w:tab w:val="left" w:pos="3969"/>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452A69B7" wp14:editId="07265E5C">
            <wp:extent cx="5326380" cy="693420"/>
            <wp:effectExtent l="0" t="0" r="7620" b="0"/>
            <wp:docPr id="15" name="图片 15" descr="\\张美英\张美英\张美英\2017\学业水平测试\历史\江苏学测稿件（修改后）\8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张美英\张美英\张美英\2017\学业水平测试\历史\江苏学测稿件（修改后）\85A.T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326380" cy="693420"/>
                    </a:xfrm>
                    <a:prstGeom prst="rect">
                      <a:avLst/>
                    </a:prstGeom>
                    <a:noFill/>
                    <a:ln>
                      <a:noFill/>
                    </a:ln>
                  </pic:spPr>
                </pic:pic>
              </a:graphicData>
            </a:graphic>
          </wp:inline>
        </w:drawing>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hint="eastAsia"/>
          <w:noProof/>
        </w:rPr>
        <w:drawing>
          <wp:inline distT="0" distB="0" distL="0" distR="0" wp14:anchorId="65FEB0D5" wp14:editId="76D2CB2B">
            <wp:extent cx="3025140" cy="350520"/>
            <wp:effectExtent l="0" t="0" r="3810" b="0"/>
            <wp:docPr id="14" name="图片 14" descr="\\张美英\张美英\张美英\2017\学业水平测试\历史\江苏学测稿件（修改后）\知识梳理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张美英\张美英\张美英\2017\学业水平测试\历史\江苏学测稿件（修改后）\知识梳理1A.TIF"/>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025140" cy="350520"/>
                    </a:xfrm>
                    <a:prstGeom prst="rect">
                      <a:avLst/>
                    </a:prstGeom>
                    <a:noFill/>
                    <a:ln>
                      <a:noFill/>
                    </a:ln>
                  </pic:spPr>
                </pic:pic>
              </a:graphicData>
            </a:graphic>
          </wp:inline>
        </w:drawing>
      </w:r>
    </w:p>
    <w:p w:rsidR="00C5274A" w:rsidRPr="00DC2C5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考点</w:t>
      </w:r>
      <w:proofErr w:type="gramStart"/>
      <w:r w:rsidRPr="00DC2C5A">
        <w:rPr>
          <w:rFonts w:ascii="Times New Roman" w:eastAsia="黑体" w:hAnsi="Times New Roman" w:cs="Times New Roman"/>
        </w:rPr>
        <w:t>一</w:t>
      </w:r>
      <w:proofErr w:type="gramEnd"/>
      <w:r>
        <w:rPr>
          <w:rFonts w:ascii="Times New Roman" w:eastAsia="黑体" w:hAnsi="Times New Roman" w:cs="Times New Roman"/>
        </w:rPr>
        <w:t xml:space="preserve">　</w:t>
      </w:r>
      <w:r w:rsidRPr="00DC2C5A">
        <w:rPr>
          <w:rFonts w:ascii="Times New Roman" w:eastAsia="黑体" w:hAnsi="Times New Roman" w:cs="Times New Roman"/>
        </w:rPr>
        <w:t>理解梭伦改革和克利斯提尼改革</w:t>
      </w: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43"/>
        <w:gridCol w:w="3827"/>
        <w:gridCol w:w="1561"/>
      </w:tblGrid>
      <w:tr w:rsidR="00C5274A" w:rsidRPr="00DC2C5A" w:rsidTr="00E724D3">
        <w:trPr>
          <w:jc w:val="center"/>
        </w:trPr>
        <w:tc>
          <w:tcPr>
            <w:tcW w:w="1384" w:type="dxa"/>
            <w:shd w:val="clear" w:color="auto" w:fill="auto"/>
            <w:vAlign w:val="center"/>
          </w:tcPr>
          <w:p w:rsidR="00C5274A" w:rsidRPr="00DC2C5A" w:rsidRDefault="00C5274A" w:rsidP="00E724D3">
            <w:pPr>
              <w:pStyle w:val="a3"/>
              <w:tabs>
                <w:tab w:val="left" w:pos="3969"/>
              </w:tabs>
              <w:spacing w:line="360" w:lineRule="auto"/>
              <w:jc w:val="center"/>
              <w:rPr>
                <w:rFonts w:ascii="Times New Roman" w:hAnsi="Times New Roman" w:cs="Times New Roman"/>
              </w:rPr>
            </w:pPr>
          </w:p>
        </w:tc>
        <w:tc>
          <w:tcPr>
            <w:tcW w:w="1843" w:type="dxa"/>
            <w:shd w:val="clear" w:color="auto" w:fill="auto"/>
            <w:vAlign w:val="center"/>
          </w:tcPr>
          <w:p w:rsidR="00C5274A" w:rsidRPr="00DC2C5A" w:rsidRDefault="00C5274A"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时间</w:t>
            </w:r>
          </w:p>
        </w:tc>
        <w:tc>
          <w:tcPr>
            <w:tcW w:w="3827" w:type="dxa"/>
            <w:shd w:val="clear" w:color="auto" w:fill="auto"/>
            <w:vAlign w:val="center"/>
          </w:tcPr>
          <w:p w:rsidR="00C5274A" w:rsidRPr="00DC2C5A" w:rsidRDefault="00C5274A"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主要措施或表现</w:t>
            </w:r>
          </w:p>
        </w:tc>
        <w:tc>
          <w:tcPr>
            <w:tcW w:w="1561" w:type="dxa"/>
            <w:shd w:val="clear" w:color="auto" w:fill="auto"/>
            <w:vAlign w:val="center"/>
          </w:tcPr>
          <w:p w:rsidR="00C5274A" w:rsidRPr="00DC2C5A" w:rsidRDefault="00C5274A"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影响</w:t>
            </w:r>
          </w:p>
        </w:tc>
      </w:tr>
      <w:tr w:rsidR="00E724D3" w:rsidRPr="00DC2C5A" w:rsidTr="00E724D3">
        <w:trPr>
          <w:trHeight w:val="1404"/>
          <w:jc w:val="center"/>
        </w:trPr>
        <w:tc>
          <w:tcPr>
            <w:tcW w:w="1384" w:type="dxa"/>
            <w:shd w:val="clear" w:color="auto" w:fill="auto"/>
            <w:vAlign w:val="center"/>
          </w:tcPr>
          <w:p w:rsidR="00E724D3" w:rsidRPr="00DC2C5A" w:rsidRDefault="00E724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梭伦改革</w:t>
            </w:r>
          </w:p>
        </w:tc>
        <w:tc>
          <w:tcPr>
            <w:tcW w:w="1843" w:type="dxa"/>
            <w:shd w:val="clear" w:color="auto" w:fill="auto"/>
            <w:vAlign w:val="center"/>
          </w:tcPr>
          <w:p w:rsidR="00E724D3" w:rsidRPr="00DC2C5A" w:rsidRDefault="00E724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公元前</w:t>
            </w:r>
            <w:r w:rsidRPr="00DC2C5A">
              <w:rPr>
                <w:rFonts w:ascii="Times New Roman" w:hAnsi="Times New Roman" w:cs="Times New Roman"/>
              </w:rPr>
              <w:t>6</w:t>
            </w:r>
            <w:r w:rsidRPr="00DC2C5A">
              <w:rPr>
                <w:rFonts w:ascii="Times New Roman" w:hAnsi="Times New Roman" w:cs="Times New Roman"/>
              </w:rPr>
              <w:t>世纪初</w:t>
            </w:r>
          </w:p>
        </w:tc>
        <w:tc>
          <w:tcPr>
            <w:tcW w:w="3827" w:type="dxa"/>
            <w:shd w:val="clear" w:color="auto" w:fill="auto"/>
            <w:vAlign w:val="center"/>
          </w:tcPr>
          <w:p w:rsidR="00E724D3" w:rsidRPr="00E724D3" w:rsidRDefault="00E724D3" w:rsidP="00E724D3">
            <w:pPr>
              <w:pStyle w:val="a3"/>
              <w:numPr>
                <w:ilvl w:val="0"/>
                <w:numId w:val="1"/>
              </w:numPr>
              <w:tabs>
                <w:tab w:val="left" w:pos="3969"/>
              </w:tabs>
              <w:spacing w:line="360" w:lineRule="auto"/>
              <w:jc w:val="center"/>
              <w:rPr>
                <w:rFonts w:ascii="Times New Roman" w:hAnsi="Times New Roman" w:cs="Times New Roman" w:hint="eastAsia"/>
              </w:rPr>
            </w:pPr>
            <w:r w:rsidRPr="00E724D3">
              <w:rPr>
                <w:rFonts w:ascii="Times New Roman" w:hAnsi="Times New Roman" w:cs="Times New Roman"/>
              </w:rPr>
              <w:t>废除</w:t>
            </w:r>
            <w:r w:rsidRPr="00E724D3">
              <w:rPr>
                <w:rFonts w:ascii="Times New Roman" w:hAnsi="Times New Roman" w:cs="Times New Roman"/>
                <w:u w:val="single"/>
              </w:rPr>
              <w:t>债务奴隶制</w:t>
            </w:r>
            <w:r w:rsidRPr="00E724D3">
              <w:rPr>
                <w:rFonts w:ascii="Times New Roman" w:hAnsi="Times New Roman" w:cs="Times New Roman"/>
              </w:rPr>
              <w:t>(</w:t>
            </w:r>
            <w:r w:rsidRPr="00E724D3">
              <w:rPr>
                <w:rFonts w:ascii="Times New Roman" w:hAnsi="Times New Roman" w:cs="Times New Roman"/>
              </w:rPr>
              <w:t>保护平民</w:t>
            </w:r>
            <w:r w:rsidRPr="00E724D3">
              <w:rPr>
                <w:rFonts w:ascii="Times New Roman" w:hAnsi="Times New Roman" w:cs="Times New Roman"/>
              </w:rPr>
              <w:t>)</w:t>
            </w:r>
            <w:r w:rsidRPr="00E724D3">
              <w:rPr>
                <w:rFonts w:ascii="Times New Roman" w:hAnsi="Times New Roman" w:cs="Times New Roman"/>
              </w:rPr>
              <w:t>；</w:t>
            </w:r>
          </w:p>
          <w:p w:rsidR="00E724D3" w:rsidRDefault="00E724D3" w:rsidP="00E724D3">
            <w:pPr>
              <w:pStyle w:val="a3"/>
              <w:numPr>
                <w:ilvl w:val="0"/>
                <w:numId w:val="2"/>
              </w:numPr>
              <w:tabs>
                <w:tab w:val="left" w:pos="3969"/>
              </w:tabs>
              <w:spacing w:line="360" w:lineRule="auto"/>
              <w:rPr>
                <w:rFonts w:ascii="Times New Roman" w:hAnsi="Times New Roman" w:cs="Times New Roman" w:hint="eastAsia"/>
              </w:rPr>
            </w:pPr>
            <w:r>
              <w:rPr>
                <w:rFonts w:ascii="Times New Roman" w:hAnsi="Times New Roman" w:cs="Times New Roman" w:hint="eastAsia"/>
              </w:rPr>
              <w:t>根据</w:t>
            </w:r>
            <w:r w:rsidRPr="00DC2C5A">
              <w:rPr>
                <w:rFonts w:ascii="Times New Roman" w:hAnsi="Times New Roman" w:cs="Times New Roman"/>
              </w:rPr>
              <w:t>财产多寡，把公民分为</w:t>
            </w:r>
          </w:p>
          <w:p w:rsidR="00E724D3" w:rsidRDefault="00E724D3" w:rsidP="00E724D3">
            <w:pPr>
              <w:pStyle w:val="a3"/>
              <w:tabs>
                <w:tab w:val="left" w:pos="3969"/>
              </w:tabs>
              <w:spacing w:line="360" w:lineRule="auto"/>
              <w:rPr>
                <w:rFonts w:ascii="Times New Roman" w:hAnsi="Times New Roman" w:cs="Times New Roman" w:hint="eastAsia"/>
              </w:rPr>
            </w:pPr>
            <w:r w:rsidRPr="00DC2C5A">
              <w:rPr>
                <w:rFonts w:ascii="Times New Roman" w:hAnsi="Times New Roman" w:cs="Times New Roman"/>
              </w:rPr>
              <w:t>四个等级；</w:t>
            </w:r>
          </w:p>
          <w:p w:rsidR="00E724D3" w:rsidRPr="00E724D3" w:rsidRDefault="00E724D3" w:rsidP="00E724D3">
            <w:pPr>
              <w:pStyle w:val="a3"/>
              <w:numPr>
                <w:ilvl w:val="0"/>
                <w:numId w:val="2"/>
              </w:numPr>
              <w:tabs>
                <w:tab w:val="left" w:pos="3969"/>
              </w:tabs>
              <w:spacing w:line="360" w:lineRule="auto"/>
              <w:jc w:val="center"/>
              <w:rPr>
                <w:rFonts w:ascii="Times New Roman" w:hAnsi="Times New Roman" w:cs="Times New Roman" w:hint="eastAsia"/>
              </w:rPr>
            </w:pPr>
            <w:r w:rsidRPr="00E724D3">
              <w:rPr>
                <w:rFonts w:ascii="Times New Roman" w:hAnsi="Times New Roman" w:cs="Times New Roman"/>
                <w:u w:val="single"/>
              </w:rPr>
              <w:t>公民大会</w:t>
            </w:r>
            <w:r w:rsidRPr="00E724D3">
              <w:rPr>
                <w:rFonts w:ascii="Times New Roman" w:hAnsi="Times New Roman" w:cs="Times New Roman"/>
              </w:rPr>
              <w:t>成为最高权力机关；</w:t>
            </w:r>
          </w:p>
          <w:p w:rsidR="00E724D3" w:rsidRDefault="00E724D3" w:rsidP="00E724D3">
            <w:pPr>
              <w:pStyle w:val="a3"/>
              <w:tabs>
                <w:tab w:val="left" w:pos="3969"/>
              </w:tabs>
              <w:spacing w:line="360" w:lineRule="auto"/>
              <w:rPr>
                <w:rFonts w:ascii="Times New Roman" w:hAnsi="Times New Roman" w:cs="Times New Roman" w:hint="eastAsia"/>
              </w:rPr>
            </w:pPr>
            <w:r>
              <w:rPr>
                <w:rFonts w:ascii="Times New Roman" w:hAnsi="Times New Roman" w:cs="Times New Roman"/>
              </w:rPr>
              <w:t>(</w:t>
            </w:r>
            <w:r w:rsidRPr="00DC2C5A">
              <w:rPr>
                <w:rFonts w:ascii="Times New Roman" w:hAnsi="Times New Roman" w:cs="Times New Roman"/>
              </w:rPr>
              <w:t>4</w:t>
            </w:r>
            <w:r>
              <w:rPr>
                <w:rFonts w:ascii="Times New Roman" w:hAnsi="Times New Roman" w:cs="Times New Roman"/>
              </w:rPr>
              <w:t>)</w:t>
            </w:r>
            <w:r w:rsidRPr="00DC2C5A">
              <w:rPr>
                <w:rFonts w:ascii="Times New Roman" w:hAnsi="Times New Roman" w:cs="Times New Roman"/>
              </w:rPr>
              <w:t>建立四百人议事会；</w:t>
            </w:r>
          </w:p>
          <w:p w:rsidR="00E724D3" w:rsidRPr="00DC2C5A" w:rsidRDefault="00E724D3"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5</w:t>
            </w:r>
            <w:r>
              <w:rPr>
                <w:rFonts w:ascii="Times New Roman" w:hAnsi="Times New Roman" w:cs="Times New Roman"/>
              </w:rPr>
              <w:t>)</w:t>
            </w:r>
            <w:r w:rsidRPr="00DC2C5A">
              <w:rPr>
                <w:rFonts w:ascii="Times New Roman" w:hAnsi="Times New Roman" w:cs="Times New Roman"/>
              </w:rPr>
              <w:t>建立公民陪审法庭。</w:t>
            </w:r>
          </w:p>
        </w:tc>
        <w:tc>
          <w:tcPr>
            <w:tcW w:w="1561" w:type="dxa"/>
            <w:shd w:val="clear" w:color="auto" w:fill="auto"/>
            <w:vAlign w:val="center"/>
          </w:tcPr>
          <w:p w:rsidR="00E724D3" w:rsidRPr="00DC2C5A" w:rsidRDefault="00E724D3"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动摇了旧氏族贵族世袭的特权，保障了公民的民主权利，为雅典民主政治奠定了基础。</w:t>
            </w:r>
          </w:p>
        </w:tc>
      </w:tr>
      <w:tr w:rsidR="00E724D3" w:rsidRPr="00DC2C5A" w:rsidTr="00512AF6">
        <w:trPr>
          <w:trHeight w:val="1902"/>
          <w:jc w:val="center"/>
        </w:trPr>
        <w:tc>
          <w:tcPr>
            <w:tcW w:w="1384" w:type="dxa"/>
            <w:shd w:val="clear" w:color="auto" w:fill="auto"/>
            <w:vAlign w:val="center"/>
          </w:tcPr>
          <w:p w:rsidR="00E724D3" w:rsidRPr="00DC2C5A" w:rsidRDefault="00E724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克利</w:t>
            </w:r>
          </w:p>
          <w:p w:rsidR="00E724D3" w:rsidRPr="00DC2C5A" w:rsidRDefault="00E724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斯提</w:t>
            </w:r>
          </w:p>
          <w:p w:rsidR="00E724D3" w:rsidRPr="00DC2C5A" w:rsidRDefault="00E724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尼改</w:t>
            </w:r>
          </w:p>
          <w:p w:rsidR="00E724D3" w:rsidRPr="00DC2C5A" w:rsidRDefault="00E724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革</w:t>
            </w:r>
          </w:p>
        </w:tc>
        <w:tc>
          <w:tcPr>
            <w:tcW w:w="1843" w:type="dxa"/>
            <w:shd w:val="clear" w:color="auto" w:fill="auto"/>
            <w:vAlign w:val="center"/>
          </w:tcPr>
          <w:p w:rsidR="00E724D3" w:rsidRPr="00DC2C5A" w:rsidRDefault="00E724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公元前</w:t>
            </w:r>
            <w:r w:rsidRPr="00DC2C5A">
              <w:rPr>
                <w:rFonts w:ascii="Times New Roman" w:hAnsi="Times New Roman" w:cs="Times New Roman"/>
              </w:rPr>
              <w:t>6</w:t>
            </w:r>
            <w:r w:rsidRPr="00DC2C5A">
              <w:rPr>
                <w:rFonts w:ascii="Times New Roman" w:hAnsi="Times New Roman" w:cs="Times New Roman"/>
              </w:rPr>
              <w:t>世纪末</w:t>
            </w:r>
          </w:p>
        </w:tc>
        <w:tc>
          <w:tcPr>
            <w:tcW w:w="3827" w:type="dxa"/>
            <w:shd w:val="clear" w:color="auto" w:fill="auto"/>
            <w:vAlign w:val="center"/>
          </w:tcPr>
          <w:p w:rsidR="00E724D3" w:rsidRDefault="00E724D3" w:rsidP="00485FD3">
            <w:pPr>
              <w:pStyle w:val="a3"/>
              <w:numPr>
                <w:ilvl w:val="0"/>
                <w:numId w:val="3"/>
              </w:numPr>
              <w:tabs>
                <w:tab w:val="left" w:pos="3969"/>
              </w:tabs>
              <w:spacing w:line="360" w:lineRule="auto"/>
              <w:rPr>
                <w:rFonts w:ascii="Times New Roman" w:hAnsi="Times New Roman" w:cs="Times New Roman" w:hint="eastAsia"/>
              </w:rPr>
            </w:pPr>
            <w:r>
              <w:rPr>
                <w:rFonts w:ascii="Times New Roman" w:hAnsi="Times New Roman" w:cs="Times New Roman"/>
              </w:rPr>
              <w:t>建立十个地区部落，以部落为单</w:t>
            </w:r>
          </w:p>
          <w:p w:rsidR="00E724D3" w:rsidRDefault="00E724D3" w:rsidP="00485FD3">
            <w:pPr>
              <w:pStyle w:val="a3"/>
              <w:tabs>
                <w:tab w:val="left" w:pos="3969"/>
              </w:tabs>
              <w:spacing w:line="360" w:lineRule="auto"/>
              <w:ind w:left="360"/>
              <w:rPr>
                <w:rFonts w:ascii="Times New Roman" w:hAnsi="Times New Roman" w:cs="Times New Roman" w:hint="eastAsia"/>
              </w:rPr>
            </w:pPr>
            <w:proofErr w:type="gramStart"/>
            <w:r>
              <w:rPr>
                <w:rFonts w:ascii="Times New Roman" w:hAnsi="Times New Roman" w:cs="Times New Roman" w:hint="eastAsia"/>
              </w:rPr>
              <w:t>位</w:t>
            </w:r>
            <w:r w:rsidRPr="00DC2C5A">
              <w:rPr>
                <w:rFonts w:ascii="Times New Roman" w:hAnsi="Times New Roman" w:cs="Times New Roman"/>
              </w:rPr>
              <w:t>举行</w:t>
            </w:r>
            <w:proofErr w:type="gramEnd"/>
            <w:r w:rsidRPr="00DC2C5A">
              <w:rPr>
                <w:rFonts w:ascii="Times New Roman" w:hAnsi="Times New Roman" w:cs="Times New Roman"/>
              </w:rPr>
              <w:t>选举；</w:t>
            </w:r>
          </w:p>
          <w:p w:rsidR="00E724D3" w:rsidRDefault="00E724D3" w:rsidP="00485FD3">
            <w:pPr>
              <w:pStyle w:val="a3"/>
              <w:tabs>
                <w:tab w:val="left" w:pos="3969"/>
              </w:tabs>
              <w:spacing w:line="360" w:lineRule="auto"/>
              <w:rPr>
                <w:rFonts w:ascii="Times New Roman" w:hAnsi="Times New Roman" w:cs="Times New Roman" w:hint="eastAsia"/>
              </w:rPr>
            </w:pPr>
            <w:r>
              <w:rPr>
                <w:rFonts w:ascii="Times New Roman" w:hAnsi="Times New Roman" w:cs="Times New Roman"/>
              </w:rPr>
              <w:t>(</w:t>
            </w:r>
            <w:r w:rsidRPr="00DC2C5A">
              <w:rPr>
                <w:rFonts w:ascii="Times New Roman" w:hAnsi="Times New Roman" w:cs="Times New Roman"/>
              </w:rPr>
              <w:t>2</w:t>
            </w:r>
            <w:r>
              <w:rPr>
                <w:rFonts w:ascii="Times New Roman" w:hAnsi="Times New Roman" w:cs="Times New Roman"/>
              </w:rPr>
              <w:t>)</w:t>
            </w:r>
            <w:r w:rsidRPr="00DC2C5A">
              <w:rPr>
                <w:rFonts w:ascii="Times New Roman" w:hAnsi="Times New Roman" w:cs="Times New Roman"/>
              </w:rPr>
              <w:t>设立</w:t>
            </w:r>
            <w:r w:rsidRPr="00DC2C5A">
              <w:rPr>
                <w:rFonts w:ascii="Times New Roman" w:hAnsi="Times New Roman" w:cs="Times New Roman"/>
                <w:u w:val="single"/>
              </w:rPr>
              <w:t>五百人</w:t>
            </w:r>
            <w:r w:rsidRPr="00DC2C5A">
              <w:rPr>
                <w:rFonts w:ascii="Times New Roman" w:hAnsi="Times New Roman" w:cs="Times New Roman"/>
              </w:rPr>
              <w:t>议事会，由各部落轮流执政；</w:t>
            </w:r>
          </w:p>
          <w:p w:rsidR="00E724D3" w:rsidRDefault="00E724D3" w:rsidP="00485FD3">
            <w:pPr>
              <w:pStyle w:val="a3"/>
              <w:tabs>
                <w:tab w:val="left" w:pos="3969"/>
              </w:tabs>
              <w:spacing w:line="360" w:lineRule="auto"/>
              <w:rPr>
                <w:rFonts w:ascii="Times New Roman" w:hAnsi="Times New Roman" w:cs="Times New Roman" w:hint="eastAsia"/>
              </w:rPr>
            </w:pPr>
            <w:r>
              <w:rPr>
                <w:rFonts w:ascii="Times New Roman" w:hAnsi="Times New Roman" w:cs="Times New Roman"/>
              </w:rPr>
              <w:t>(</w:t>
            </w:r>
            <w:r w:rsidRPr="00DC2C5A">
              <w:rPr>
                <w:rFonts w:ascii="Times New Roman" w:hAnsi="Times New Roman" w:cs="Times New Roman"/>
              </w:rPr>
              <w:t>3</w:t>
            </w:r>
            <w:r>
              <w:rPr>
                <w:rFonts w:ascii="Times New Roman" w:hAnsi="Times New Roman" w:cs="Times New Roman"/>
              </w:rPr>
              <w:t>)</w:t>
            </w:r>
            <w:r w:rsidRPr="00DC2C5A">
              <w:rPr>
                <w:rFonts w:ascii="Times New Roman" w:hAnsi="Times New Roman" w:cs="Times New Roman"/>
              </w:rPr>
              <w:t>每部落各选</w:t>
            </w:r>
            <w:proofErr w:type="gramStart"/>
            <w:r w:rsidRPr="00DC2C5A">
              <w:rPr>
                <w:rFonts w:ascii="Times New Roman" w:hAnsi="Times New Roman" w:cs="Times New Roman"/>
              </w:rPr>
              <w:t>一</w:t>
            </w:r>
            <w:proofErr w:type="gramEnd"/>
            <w:r w:rsidRPr="00DC2C5A">
              <w:rPr>
                <w:rFonts w:ascii="Times New Roman" w:hAnsi="Times New Roman" w:cs="Times New Roman"/>
              </w:rPr>
              <w:t>名将军组成十将军委员会；</w:t>
            </w:r>
          </w:p>
          <w:p w:rsidR="00E724D3" w:rsidRPr="00DC2C5A" w:rsidRDefault="00E724D3" w:rsidP="00485F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4</w:t>
            </w:r>
            <w:r>
              <w:rPr>
                <w:rFonts w:ascii="Times New Roman" w:hAnsi="Times New Roman" w:cs="Times New Roman"/>
              </w:rPr>
              <w:t>)</w:t>
            </w:r>
            <w:r w:rsidRPr="00DC2C5A">
              <w:rPr>
                <w:rFonts w:ascii="Times New Roman" w:hAnsi="Times New Roman" w:cs="Times New Roman"/>
              </w:rPr>
              <w:t>实行</w:t>
            </w:r>
            <w:r w:rsidRPr="00DC2C5A">
              <w:rPr>
                <w:rFonts w:hAnsi="宋体" w:cs="Times New Roman"/>
              </w:rPr>
              <w:t>“</w:t>
            </w:r>
            <w:r w:rsidRPr="00DC2C5A">
              <w:rPr>
                <w:rFonts w:ascii="Times New Roman" w:hAnsi="Times New Roman" w:cs="Times New Roman"/>
                <w:u w:val="single"/>
              </w:rPr>
              <w:t>陶片放逐法</w:t>
            </w:r>
            <w:r w:rsidRPr="00DC2C5A">
              <w:rPr>
                <w:rFonts w:hAnsi="宋体" w:cs="Times New Roman"/>
              </w:rPr>
              <w:t>”</w:t>
            </w:r>
            <w:r w:rsidRPr="00DC2C5A">
              <w:rPr>
                <w:rFonts w:ascii="Times New Roman" w:hAnsi="Times New Roman" w:cs="Times New Roman"/>
              </w:rPr>
              <w:t>。</w:t>
            </w:r>
          </w:p>
        </w:tc>
        <w:tc>
          <w:tcPr>
            <w:tcW w:w="1561" w:type="dxa"/>
            <w:shd w:val="clear" w:color="auto" w:fill="auto"/>
            <w:vAlign w:val="center"/>
          </w:tcPr>
          <w:p w:rsidR="00E724D3" w:rsidRPr="00DC2C5A" w:rsidRDefault="00E724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基本铲除旧贵族的政治特权，公民参政空前扩大，雅典的民主政治确立起来。</w:t>
            </w:r>
          </w:p>
        </w:tc>
      </w:tr>
    </w:tbl>
    <w:p w:rsidR="00485FD3" w:rsidRDefault="00485FD3" w:rsidP="00E724D3">
      <w:pPr>
        <w:pStyle w:val="a3"/>
        <w:tabs>
          <w:tab w:val="left" w:pos="3969"/>
        </w:tabs>
        <w:spacing w:line="360" w:lineRule="auto"/>
        <w:rPr>
          <w:rFonts w:ascii="Times New Roman" w:eastAsia="黑体" w:hAnsi="Times New Roman" w:cs="Times New Roman" w:hint="eastAsia"/>
        </w:rPr>
      </w:pP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lastRenderedPageBreak/>
        <w:t>考点二</w:t>
      </w:r>
      <w:r>
        <w:rPr>
          <w:rFonts w:ascii="Times New Roman" w:eastAsia="黑体" w:hAnsi="Times New Roman" w:cs="Times New Roman"/>
        </w:rPr>
        <w:t xml:space="preserve">　</w:t>
      </w:r>
      <w:r w:rsidRPr="00DC2C5A">
        <w:rPr>
          <w:rFonts w:ascii="Times New Roman" w:eastAsia="黑体" w:hAnsi="Times New Roman" w:cs="Times New Roman"/>
        </w:rPr>
        <w:t>了解伯利克里时期雅典民主政治繁荣的表现</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1</w:t>
      </w:r>
      <w:r>
        <w:rPr>
          <w:rFonts w:ascii="Times New Roman" w:hAnsi="Times New Roman" w:cs="Times New Roman"/>
        </w:rPr>
        <w:t>．</w:t>
      </w:r>
      <w:r w:rsidRPr="00DC2C5A">
        <w:rPr>
          <w:rFonts w:ascii="Times New Roman" w:hAnsi="Times New Roman" w:cs="Times New Roman"/>
        </w:rPr>
        <w:t>时间</w:t>
      </w:r>
      <w:r>
        <w:rPr>
          <w:rFonts w:ascii="Times New Roman" w:hAnsi="Times New Roman" w:cs="Times New Roman"/>
        </w:rPr>
        <w:t>：</w:t>
      </w:r>
      <w:r w:rsidRPr="00DC2C5A">
        <w:rPr>
          <w:rFonts w:ascii="Times New Roman" w:hAnsi="Times New Roman" w:cs="Times New Roman"/>
        </w:rPr>
        <w:t>公元前</w:t>
      </w:r>
      <w:r w:rsidRPr="00DC2C5A">
        <w:rPr>
          <w:rFonts w:ascii="Times New Roman" w:hAnsi="Times New Roman" w:cs="Times New Roman"/>
        </w:rPr>
        <w:t>5</w:t>
      </w:r>
      <w:r w:rsidRPr="00DC2C5A">
        <w:rPr>
          <w:rFonts w:ascii="Times New Roman" w:hAnsi="Times New Roman" w:cs="Times New Roman"/>
        </w:rPr>
        <w:t>世纪</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2</w:t>
      </w:r>
      <w:r>
        <w:rPr>
          <w:rFonts w:ascii="Times New Roman" w:hAnsi="Times New Roman" w:cs="Times New Roman"/>
        </w:rPr>
        <w:t>．</w:t>
      </w:r>
      <w:r w:rsidRPr="00DC2C5A">
        <w:rPr>
          <w:rFonts w:ascii="Times New Roman" w:hAnsi="Times New Roman" w:cs="Times New Roman"/>
        </w:rPr>
        <w:t>内容</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1</w:t>
      </w:r>
      <w:r>
        <w:rPr>
          <w:rFonts w:ascii="Times New Roman" w:hAnsi="Times New Roman" w:cs="Times New Roman"/>
        </w:rPr>
        <w:t>)</w:t>
      </w:r>
      <w:r w:rsidRPr="00DC2C5A">
        <w:rPr>
          <w:rFonts w:ascii="Times New Roman" w:hAnsi="Times New Roman" w:cs="Times New Roman"/>
          <w:u w:val="single"/>
        </w:rPr>
        <w:t>成年男性公民</w:t>
      </w:r>
      <w:r w:rsidRPr="00DC2C5A">
        <w:rPr>
          <w:rFonts w:ascii="Times New Roman" w:hAnsi="Times New Roman" w:cs="Times New Roman"/>
        </w:rPr>
        <w:t>可以担任几乎一切官职</w:t>
      </w:r>
      <w:r>
        <w:rPr>
          <w:rFonts w:ascii="Times New Roman" w:hAnsi="Times New Roman" w:cs="Times New Roman"/>
        </w:rPr>
        <w:t>，</w:t>
      </w:r>
      <w:r w:rsidRPr="00DC2C5A">
        <w:rPr>
          <w:rFonts w:ascii="Times New Roman" w:hAnsi="Times New Roman" w:cs="Times New Roman"/>
        </w:rPr>
        <w:t>都可以参加公民大会</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2</w:t>
      </w:r>
      <w:r>
        <w:rPr>
          <w:rFonts w:ascii="Times New Roman" w:hAnsi="Times New Roman" w:cs="Times New Roman"/>
        </w:rPr>
        <w:t>)</w:t>
      </w:r>
      <w:r w:rsidRPr="00DC2C5A">
        <w:rPr>
          <w:rFonts w:ascii="Times New Roman" w:hAnsi="Times New Roman" w:cs="Times New Roman"/>
        </w:rPr>
        <w:t>公民大会</w:t>
      </w:r>
      <w:r>
        <w:rPr>
          <w:rFonts w:ascii="Times New Roman" w:hAnsi="Times New Roman" w:cs="Times New Roman"/>
        </w:rPr>
        <w:t>、</w:t>
      </w:r>
      <w:r w:rsidRPr="00DC2C5A">
        <w:rPr>
          <w:rFonts w:ascii="Times New Roman" w:hAnsi="Times New Roman" w:cs="Times New Roman"/>
        </w:rPr>
        <w:t>五百人议事会</w:t>
      </w:r>
      <w:r>
        <w:rPr>
          <w:rFonts w:ascii="Times New Roman" w:hAnsi="Times New Roman" w:cs="Times New Roman"/>
        </w:rPr>
        <w:t>、</w:t>
      </w:r>
      <w:r w:rsidRPr="00DC2C5A">
        <w:rPr>
          <w:rFonts w:ascii="Times New Roman" w:hAnsi="Times New Roman" w:cs="Times New Roman"/>
        </w:rPr>
        <w:t>陪审法庭拥有充分的权力</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3</w:t>
      </w:r>
      <w:r>
        <w:rPr>
          <w:rFonts w:ascii="Times New Roman" w:hAnsi="Times New Roman" w:cs="Times New Roman"/>
        </w:rPr>
        <w:t>)</w:t>
      </w:r>
      <w:r w:rsidRPr="00DC2C5A">
        <w:rPr>
          <w:rFonts w:ascii="Times New Roman" w:hAnsi="Times New Roman" w:cs="Times New Roman"/>
        </w:rPr>
        <w:t>向担任公职和参加政治活动的公民发放津贴</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3</w:t>
      </w:r>
      <w:r>
        <w:rPr>
          <w:rFonts w:ascii="Times New Roman" w:hAnsi="Times New Roman" w:cs="Times New Roman"/>
        </w:rPr>
        <w:t>．</w:t>
      </w:r>
      <w:r w:rsidRPr="00DC2C5A">
        <w:rPr>
          <w:rFonts w:ascii="Times New Roman" w:hAnsi="Times New Roman" w:cs="Times New Roman"/>
        </w:rPr>
        <w:t>意义</w:t>
      </w:r>
      <w:r>
        <w:rPr>
          <w:rFonts w:ascii="Times New Roman" w:hAnsi="Times New Roman" w:cs="Times New Roman"/>
        </w:rPr>
        <w:t>：</w:t>
      </w:r>
      <w:r w:rsidRPr="00DC2C5A">
        <w:rPr>
          <w:rFonts w:ascii="Times New Roman" w:hAnsi="Times New Roman" w:cs="Times New Roman"/>
        </w:rPr>
        <w:t>雅典民主政治发展到顶峰</w:t>
      </w:r>
      <w:r>
        <w:rPr>
          <w:rFonts w:ascii="Times New Roman" w:hAnsi="Times New Roman" w:cs="Times New Roman"/>
        </w:rPr>
        <w:t>，</w:t>
      </w:r>
      <w:r w:rsidRPr="00DC2C5A">
        <w:rPr>
          <w:rFonts w:ascii="Times New Roman" w:hAnsi="Times New Roman" w:cs="Times New Roman"/>
        </w:rPr>
        <w:t>被称为雅典民主的</w:t>
      </w:r>
      <w:r w:rsidRPr="00DC2C5A">
        <w:rPr>
          <w:rFonts w:hAnsi="宋体" w:cs="Times New Roman"/>
        </w:rPr>
        <w:t>“</w:t>
      </w:r>
      <w:r w:rsidRPr="00DC2C5A">
        <w:rPr>
          <w:rFonts w:ascii="Times New Roman" w:hAnsi="Times New Roman" w:cs="Times New Roman"/>
          <w:u w:val="single"/>
        </w:rPr>
        <w:t>黄金时代</w:t>
      </w:r>
      <w:r w:rsidRPr="00DC2C5A">
        <w:rPr>
          <w:rFonts w:hAnsi="宋体" w:cs="Times New Roman"/>
        </w:rPr>
        <w:t>”</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轻巧识记</w:t>
      </w:r>
      <w:r>
        <w:rPr>
          <w:rFonts w:ascii="Times New Roman" w:eastAsia="黑体" w:hAnsi="Times New Roman" w:cs="Times New Roman"/>
        </w:rPr>
        <w:t xml:space="preserve">　</w:t>
      </w:r>
      <w:r>
        <w:rPr>
          <w:rFonts w:ascii="Times New Roman" w:eastAsia="黑体" w:hAnsi="Times New Roman" w:cs="Times New Roman"/>
        </w:rPr>
        <w:t xml:space="preserve"> </w:t>
      </w:r>
      <w:r w:rsidRPr="00DC2C5A">
        <w:rPr>
          <w:rFonts w:ascii="Times New Roman" w:eastAsia="黑体" w:hAnsi="Times New Roman" w:cs="Times New Roman"/>
        </w:rPr>
        <w:t>雅典民主政治的</w:t>
      </w:r>
      <w:r w:rsidRPr="00DC2C5A">
        <w:rPr>
          <w:rFonts w:hAnsi="宋体" w:cs="Times New Roman"/>
        </w:rPr>
        <w:t>“</w:t>
      </w:r>
      <w:r w:rsidRPr="00DC2C5A">
        <w:rPr>
          <w:rFonts w:ascii="Times New Roman" w:eastAsia="黑体" w:hAnsi="Times New Roman" w:cs="Times New Roman"/>
        </w:rPr>
        <w:t>一、二、三、四</w:t>
      </w:r>
      <w:r w:rsidRPr="00DC2C5A">
        <w:rPr>
          <w:rFonts w:hAnsi="宋体" w:cs="Times New Roman"/>
        </w:rPr>
        <w:t>”</w:t>
      </w:r>
    </w:p>
    <w:p w:rsidR="00C5274A" w:rsidRDefault="00C5274A" w:rsidP="00E724D3">
      <w:pPr>
        <w:pStyle w:val="a3"/>
        <w:tabs>
          <w:tab w:val="left" w:pos="3969"/>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0FC93120" wp14:editId="346E5FE2">
            <wp:extent cx="1798320" cy="1264920"/>
            <wp:effectExtent l="0" t="0" r="0" b="0"/>
            <wp:docPr id="13" name="图片 13" descr="\\张美英\张美英\张美英\2017\学业水平测试\历史\江苏学测稿件（修改后）\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张美英\张美英\张美英\2017\学业水平测试\历史\江苏学测稿件（修改后）\86.TIF"/>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798320" cy="1264920"/>
                    </a:xfrm>
                    <a:prstGeom prst="rect">
                      <a:avLst/>
                    </a:prstGeom>
                    <a:noFill/>
                    <a:ln>
                      <a:noFill/>
                    </a:ln>
                  </pic:spPr>
                </pic:pic>
              </a:graphicData>
            </a:graphic>
          </wp:inline>
        </w:drawing>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考点三</w:t>
      </w:r>
      <w:r>
        <w:rPr>
          <w:rFonts w:ascii="Times New Roman" w:eastAsia="黑体" w:hAnsi="Times New Roman" w:cs="Times New Roman"/>
        </w:rPr>
        <w:t xml:space="preserve">　</w:t>
      </w:r>
      <w:r w:rsidRPr="00DC2C5A">
        <w:rPr>
          <w:rFonts w:ascii="Times New Roman" w:eastAsia="黑体" w:hAnsi="Times New Roman" w:cs="Times New Roman"/>
        </w:rPr>
        <w:t>了解《十二铜表法》</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1</w:t>
      </w:r>
      <w:r>
        <w:rPr>
          <w:rFonts w:ascii="Times New Roman" w:hAnsi="Times New Roman" w:cs="Times New Roman"/>
        </w:rPr>
        <w:t>．</w:t>
      </w:r>
      <w:r w:rsidRPr="00DC2C5A">
        <w:rPr>
          <w:rFonts w:ascii="Times New Roman" w:hAnsi="Times New Roman" w:cs="Times New Roman"/>
        </w:rPr>
        <w:t>时间</w:t>
      </w:r>
      <w:r>
        <w:rPr>
          <w:rFonts w:ascii="Times New Roman" w:hAnsi="Times New Roman" w:cs="Times New Roman"/>
        </w:rPr>
        <w:t>：</w:t>
      </w:r>
      <w:r w:rsidRPr="00DC2C5A">
        <w:rPr>
          <w:rFonts w:ascii="Times New Roman" w:hAnsi="Times New Roman" w:cs="Times New Roman"/>
        </w:rPr>
        <w:t>公元前</w:t>
      </w:r>
      <w:r w:rsidRPr="00DC2C5A">
        <w:rPr>
          <w:rFonts w:ascii="Times New Roman" w:hAnsi="Times New Roman" w:cs="Times New Roman"/>
        </w:rPr>
        <w:t>5</w:t>
      </w:r>
      <w:r w:rsidRPr="00DC2C5A">
        <w:rPr>
          <w:rFonts w:ascii="Times New Roman" w:hAnsi="Times New Roman" w:cs="Times New Roman"/>
        </w:rPr>
        <w:t>世纪中期</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2</w:t>
      </w:r>
      <w:r>
        <w:rPr>
          <w:rFonts w:ascii="Times New Roman" w:hAnsi="Times New Roman" w:cs="Times New Roman"/>
        </w:rPr>
        <w:t>．</w:t>
      </w:r>
      <w:r w:rsidRPr="00DC2C5A">
        <w:rPr>
          <w:rFonts w:ascii="Times New Roman" w:hAnsi="Times New Roman" w:cs="Times New Roman"/>
        </w:rPr>
        <w:t>主要原因</w:t>
      </w:r>
      <w:r>
        <w:rPr>
          <w:rFonts w:ascii="Times New Roman" w:hAnsi="Times New Roman" w:cs="Times New Roman"/>
        </w:rPr>
        <w:t>：</w:t>
      </w:r>
      <w:r w:rsidRPr="00DC2C5A">
        <w:rPr>
          <w:rFonts w:ascii="Times New Roman" w:hAnsi="Times New Roman" w:cs="Times New Roman"/>
        </w:rPr>
        <w:t>平民反对贵族的斗争</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3</w:t>
      </w:r>
      <w:r>
        <w:rPr>
          <w:rFonts w:ascii="Times New Roman" w:hAnsi="Times New Roman" w:cs="Times New Roman"/>
        </w:rPr>
        <w:t>．</w:t>
      </w:r>
      <w:r w:rsidRPr="00DC2C5A">
        <w:rPr>
          <w:rFonts w:ascii="Times New Roman" w:hAnsi="Times New Roman" w:cs="Times New Roman"/>
        </w:rPr>
        <w:t>特点</w:t>
      </w:r>
      <w:r>
        <w:rPr>
          <w:rFonts w:ascii="Times New Roman" w:hAnsi="Times New Roman" w:cs="Times New Roman"/>
        </w:rPr>
        <w:t>：</w:t>
      </w:r>
      <w:r w:rsidRPr="00DC2C5A">
        <w:rPr>
          <w:rFonts w:ascii="Times New Roman" w:hAnsi="Times New Roman" w:cs="Times New Roman"/>
        </w:rPr>
        <w:t>内容相当广泛</w:t>
      </w:r>
      <w:r>
        <w:rPr>
          <w:rFonts w:ascii="Times New Roman" w:hAnsi="Times New Roman" w:cs="Times New Roman"/>
        </w:rPr>
        <w:t>，</w:t>
      </w:r>
      <w:r w:rsidRPr="00DC2C5A">
        <w:rPr>
          <w:rFonts w:ascii="Times New Roman" w:hAnsi="Times New Roman" w:cs="Times New Roman"/>
        </w:rPr>
        <w:t>条文清晰</w:t>
      </w:r>
      <w:r>
        <w:rPr>
          <w:rFonts w:ascii="Times New Roman" w:hAnsi="Times New Roman" w:cs="Times New Roman"/>
        </w:rPr>
        <w:t>；</w:t>
      </w:r>
      <w:r w:rsidRPr="00DC2C5A">
        <w:rPr>
          <w:rFonts w:ascii="Times New Roman" w:hAnsi="Times New Roman" w:cs="Times New Roman"/>
        </w:rPr>
        <w:t>但保留一些野蛮习俗</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4</w:t>
      </w:r>
      <w:r>
        <w:rPr>
          <w:rFonts w:ascii="Times New Roman" w:hAnsi="Times New Roman" w:cs="Times New Roman"/>
        </w:rPr>
        <w:t>．</w:t>
      </w:r>
      <w:r w:rsidRPr="00DC2C5A">
        <w:rPr>
          <w:rFonts w:ascii="Times New Roman" w:hAnsi="Times New Roman" w:cs="Times New Roman"/>
        </w:rPr>
        <w:t>作用</w:t>
      </w:r>
      <w:r>
        <w:rPr>
          <w:rFonts w:ascii="Times New Roman" w:hAnsi="Times New Roman" w:cs="Times New Roman"/>
        </w:rPr>
        <w:t>：</w:t>
      </w:r>
      <w:r w:rsidRPr="00DC2C5A">
        <w:rPr>
          <w:rFonts w:ascii="Times New Roman" w:hAnsi="Times New Roman" w:cs="Times New Roman"/>
        </w:rPr>
        <w:t>贵族对法律的随意解释受到限制</w:t>
      </w:r>
      <w:r>
        <w:rPr>
          <w:rFonts w:ascii="Times New Roman" w:hAnsi="Times New Roman" w:cs="Times New Roman"/>
        </w:rPr>
        <w:t>，</w:t>
      </w:r>
      <w:r w:rsidRPr="00DC2C5A">
        <w:rPr>
          <w:rFonts w:ascii="Times New Roman" w:hAnsi="Times New Roman" w:cs="Times New Roman"/>
        </w:rPr>
        <w:t>在一定程度上保护了</w:t>
      </w:r>
      <w:r w:rsidRPr="00DC2C5A">
        <w:rPr>
          <w:rFonts w:ascii="Times New Roman" w:hAnsi="Times New Roman" w:cs="Times New Roman"/>
          <w:u w:val="single"/>
        </w:rPr>
        <w:t>平民的利益</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5</w:t>
      </w:r>
      <w:r>
        <w:rPr>
          <w:rFonts w:ascii="Times New Roman" w:hAnsi="Times New Roman" w:cs="Times New Roman"/>
        </w:rPr>
        <w:t>．</w:t>
      </w:r>
      <w:r w:rsidRPr="00DC2C5A">
        <w:rPr>
          <w:rFonts w:ascii="Times New Roman" w:hAnsi="Times New Roman" w:cs="Times New Roman"/>
        </w:rPr>
        <w:t>地位</w:t>
      </w:r>
      <w:r>
        <w:rPr>
          <w:rFonts w:ascii="Times New Roman" w:hAnsi="Times New Roman" w:cs="Times New Roman"/>
        </w:rPr>
        <w:t>：</w:t>
      </w:r>
      <w:r w:rsidRPr="00DC2C5A">
        <w:rPr>
          <w:rFonts w:ascii="Times New Roman" w:hAnsi="Times New Roman" w:cs="Times New Roman"/>
        </w:rPr>
        <w:t>标志着</w:t>
      </w:r>
      <w:r w:rsidRPr="00DC2C5A">
        <w:rPr>
          <w:rFonts w:ascii="Times New Roman" w:hAnsi="Times New Roman" w:cs="Times New Roman"/>
          <w:u w:val="single"/>
        </w:rPr>
        <w:t>罗马成文法</w:t>
      </w:r>
      <w:r w:rsidRPr="00DC2C5A">
        <w:rPr>
          <w:rFonts w:ascii="Times New Roman" w:hAnsi="Times New Roman" w:cs="Times New Roman"/>
        </w:rPr>
        <w:t>的诞生</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hint="eastAsia"/>
          <w:noProof/>
        </w:rPr>
        <w:drawing>
          <wp:inline distT="0" distB="0" distL="0" distR="0" wp14:anchorId="096130FB" wp14:editId="70A0B26C">
            <wp:extent cx="30480" cy="99060"/>
            <wp:effectExtent l="0" t="0" r="7620" b="0"/>
            <wp:docPr id="12" name="图片 12" descr="\\张美英\张美英\张美英\2017\学业水平测试\历史\江苏学测稿件（修改后）\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张美英\张美英\张美英\2017\学业水平测试\历史\江苏学测稿件（修改后）\左括.TIF"/>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0480" cy="99060"/>
                    </a:xfrm>
                    <a:prstGeom prst="rect">
                      <a:avLst/>
                    </a:prstGeom>
                    <a:noFill/>
                    <a:ln>
                      <a:noFill/>
                    </a:ln>
                  </pic:spPr>
                </pic:pic>
              </a:graphicData>
            </a:graphic>
          </wp:inline>
        </w:drawing>
      </w:r>
      <w:r w:rsidRPr="00DC2C5A">
        <w:rPr>
          <w:rFonts w:ascii="Times New Roman" w:eastAsia="黑体" w:hAnsi="Times New Roman" w:cs="Times New Roman"/>
        </w:rPr>
        <w:t>误区警示</w:t>
      </w:r>
      <w:r>
        <w:rPr>
          <w:rFonts w:ascii="Times New Roman" w:hAnsi="Times New Roman" w:cs="Times New Roman" w:hint="eastAsia"/>
          <w:noProof/>
        </w:rPr>
        <w:drawing>
          <wp:inline distT="0" distB="0" distL="0" distR="0" wp14:anchorId="5FE9BDA3" wp14:editId="251CFF57">
            <wp:extent cx="30480" cy="99060"/>
            <wp:effectExtent l="0" t="0" r="7620" b="0"/>
            <wp:docPr id="11" name="图片 11" descr="\\张美英\张美英\张美英\2017\学业水平测试\历史\江苏学测稿件（修改后）\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张美英\张美英\张美英\2017\学业水平测试\历史\江苏学测稿件（修改后）\右括.T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480" cy="99060"/>
                    </a:xfrm>
                    <a:prstGeom prst="rect">
                      <a:avLst/>
                    </a:prstGeom>
                    <a:noFill/>
                    <a:ln>
                      <a:noFill/>
                    </a:ln>
                  </pic:spPr>
                </pic:pic>
              </a:graphicData>
            </a:graphic>
          </wp:inline>
        </w:drawing>
      </w:r>
      <w:r>
        <w:rPr>
          <w:rFonts w:ascii="Times New Roman" w:hAnsi="Times New Roman" w:cs="Times New Roman"/>
        </w:rPr>
        <w:t xml:space="preserve">　</w:t>
      </w:r>
      <w:r w:rsidRPr="00DC2C5A">
        <w:rPr>
          <w:rFonts w:ascii="Times New Roman" w:hAnsi="Times New Roman" w:cs="Times New Roman"/>
        </w:rPr>
        <w:t>《十二铜表法》就是一部典型的公民法</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仿宋_GB2312" w:hAnsi="Times New Roman" w:cs="Times New Roman"/>
        </w:rPr>
        <w:t>公民法主要是指在罗马共和国时期用来调整罗马公民之间关系的法律。《十二铜表法》颁布于公元前</w:t>
      </w:r>
      <w:r w:rsidRPr="00DC2C5A">
        <w:rPr>
          <w:rFonts w:ascii="Times New Roman" w:eastAsia="仿宋_GB2312" w:hAnsi="Times New Roman" w:cs="Times New Roman"/>
        </w:rPr>
        <w:t>5</w:t>
      </w:r>
      <w:r w:rsidRPr="00DC2C5A">
        <w:rPr>
          <w:rFonts w:ascii="Times New Roman" w:eastAsia="仿宋_GB2312" w:hAnsi="Times New Roman" w:cs="Times New Roman"/>
        </w:rPr>
        <w:t>世纪</w:t>
      </w:r>
      <w:r>
        <w:rPr>
          <w:rFonts w:ascii="Times New Roman" w:eastAsia="仿宋_GB2312" w:hAnsi="Times New Roman" w:cs="Times New Roman"/>
        </w:rPr>
        <w:t>(</w:t>
      </w:r>
      <w:r w:rsidRPr="00DC2C5A">
        <w:rPr>
          <w:rFonts w:ascii="Times New Roman" w:eastAsia="仿宋_GB2312" w:hAnsi="Times New Roman" w:cs="Times New Roman"/>
        </w:rPr>
        <w:t>罗马共和国已经成立</w:t>
      </w:r>
      <w:r>
        <w:rPr>
          <w:rFonts w:ascii="Times New Roman" w:eastAsia="仿宋_GB2312" w:hAnsi="Times New Roman" w:cs="Times New Roman"/>
        </w:rPr>
        <w:t>)</w:t>
      </w:r>
      <w:r w:rsidRPr="00DC2C5A">
        <w:rPr>
          <w:rFonts w:ascii="Times New Roman" w:eastAsia="仿宋_GB2312" w:hAnsi="Times New Roman" w:cs="Times New Roman"/>
        </w:rPr>
        <w:t>，是一部调整罗马公民之间关系的法律，符合公民法的特征。</w:t>
      </w:r>
    </w:p>
    <w:p w:rsidR="00C5274A" w:rsidRDefault="00C5274A" w:rsidP="00E724D3">
      <w:pPr>
        <w:pStyle w:val="a3"/>
        <w:tabs>
          <w:tab w:val="left" w:pos="3969"/>
        </w:tabs>
        <w:spacing w:line="360" w:lineRule="auto"/>
        <w:rPr>
          <w:rFonts w:ascii="Times New Roman" w:hAnsi="Times New Roman" w:cs="Times New Roman"/>
        </w:rPr>
      </w:pPr>
      <w:proofErr w:type="gramStart"/>
      <w:r w:rsidRPr="00DC2C5A">
        <w:rPr>
          <w:rFonts w:ascii="Times New Roman" w:eastAsia="黑体" w:hAnsi="Times New Roman" w:cs="Times New Roman"/>
        </w:rPr>
        <w:t>考点四</w:t>
      </w:r>
      <w:proofErr w:type="gramEnd"/>
      <w:r>
        <w:rPr>
          <w:rFonts w:ascii="Times New Roman" w:eastAsia="黑体" w:hAnsi="Times New Roman" w:cs="Times New Roman"/>
        </w:rPr>
        <w:t xml:space="preserve">　</w:t>
      </w:r>
      <w:r w:rsidRPr="00DC2C5A">
        <w:rPr>
          <w:rFonts w:ascii="Times New Roman" w:eastAsia="黑体" w:hAnsi="Times New Roman" w:cs="Times New Roman"/>
        </w:rPr>
        <w:t>了解公民法和万民法</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1</w:t>
      </w:r>
      <w:r>
        <w:rPr>
          <w:rFonts w:ascii="Times New Roman" w:hAnsi="Times New Roman" w:cs="Times New Roman"/>
        </w:rPr>
        <w:t>．</w:t>
      </w:r>
      <w:r w:rsidRPr="00DC2C5A">
        <w:rPr>
          <w:rFonts w:ascii="Times New Roman" w:hAnsi="Times New Roman" w:cs="Times New Roman"/>
        </w:rPr>
        <w:t>公民法</w:t>
      </w:r>
      <w:r>
        <w:rPr>
          <w:rFonts w:ascii="Times New Roman" w:hAnsi="Times New Roman" w:cs="Times New Roman"/>
        </w:rPr>
        <w:t>：</w:t>
      </w:r>
      <w:r w:rsidRPr="00DC2C5A">
        <w:rPr>
          <w:rFonts w:ascii="Times New Roman" w:hAnsi="Times New Roman" w:cs="Times New Roman"/>
        </w:rPr>
        <w:t>在罗马共和国时期</w:t>
      </w:r>
      <w:r>
        <w:rPr>
          <w:rFonts w:ascii="Times New Roman" w:hAnsi="Times New Roman" w:cs="Times New Roman"/>
        </w:rPr>
        <w:t>，</w:t>
      </w:r>
      <w:r w:rsidRPr="00DC2C5A">
        <w:rPr>
          <w:rFonts w:ascii="Times New Roman" w:hAnsi="Times New Roman" w:cs="Times New Roman"/>
        </w:rPr>
        <w:t>罗马法用来调整罗马公民之间的关系</w:t>
      </w:r>
      <w:r>
        <w:rPr>
          <w:rFonts w:ascii="Times New Roman" w:hAnsi="Times New Roman" w:cs="Times New Roman"/>
        </w:rPr>
        <w:t>，</w:t>
      </w:r>
      <w:r w:rsidRPr="00DC2C5A">
        <w:rPr>
          <w:rFonts w:ascii="Times New Roman" w:hAnsi="Times New Roman" w:cs="Times New Roman"/>
        </w:rPr>
        <w:t>适用范围主要限于罗马公民</w:t>
      </w:r>
      <w:r>
        <w:rPr>
          <w:rFonts w:ascii="Times New Roman" w:hAnsi="Times New Roman" w:cs="Times New Roman"/>
        </w:rPr>
        <w:t>，</w:t>
      </w:r>
      <w:r w:rsidRPr="00DC2C5A">
        <w:rPr>
          <w:rFonts w:ascii="Times New Roman" w:hAnsi="Times New Roman" w:cs="Times New Roman"/>
        </w:rPr>
        <w:t>所以称为</w:t>
      </w:r>
      <w:r w:rsidRPr="00DC2C5A">
        <w:rPr>
          <w:rFonts w:ascii="Times New Roman" w:hAnsi="Times New Roman" w:cs="Times New Roman"/>
          <w:u w:val="single"/>
        </w:rPr>
        <w:t>公民法</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2</w:t>
      </w:r>
      <w:r>
        <w:rPr>
          <w:rFonts w:ascii="Times New Roman" w:hAnsi="Times New Roman" w:cs="Times New Roman"/>
        </w:rPr>
        <w:t>．</w:t>
      </w:r>
      <w:r w:rsidRPr="00DC2C5A">
        <w:rPr>
          <w:rFonts w:ascii="Times New Roman" w:hAnsi="Times New Roman" w:cs="Times New Roman"/>
        </w:rPr>
        <w:t>万民法</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1</w:t>
      </w:r>
      <w:r>
        <w:rPr>
          <w:rFonts w:ascii="Times New Roman" w:hAnsi="Times New Roman" w:cs="Times New Roman"/>
        </w:rPr>
        <w:t>)</w:t>
      </w:r>
      <w:r w:rsidRPr="00DC2C5A">
        <w:rPr>
          <w:rFonts w:ascii="Times New Roman" w:hAnsi="Times New Roman" w:cs="Times New Roman"/>
        </w:rPr>
        <w:t>背景</w:t>
      </w:r>
      <w:r>
        <w:rPr>
          <w:rFonts w:ascii="Times New Roman" w:hAnsi="Times New Roman" w:cs="Times New Roman"/>
        </w:rPr>
        <w:t>：</w:t>
      </w:r>
      <w:r w:rsidRPr="00DC2C5A">
        <w:rPr>
          <w:rFonts w:ascii="Times New Roman" w:hAnsi="Times New Roman" w:cs="Times New Roman"/>
        </w:rPr>
        <w:t>随着罗马共和国到帝国的不断对外扩张</w:t>
      </w:r>
      <w:r>
        <w:rPr>
          <w:rFonts w:ascii="Times New Roman" w:hAnsi="Times New Roman" w:cs="Times New Roman"/>
        </w:rPr>
        <w:t>，</w:t>
      </w:r>
      <w:r w:rsidRPr="00DC2C5A">
        <w:rPr>
          <w:rFonts w:ascii="Times New Roman" w:hAnsi="Times New Roman" w:cs="Times New Roman"/>
        </w:rPr>
        <w:t>不同民族之间的矛盾显现出来</w:t>
      </w:r>
      <w:r>
        <w:rPr>
          <w:rFonts w:ascii="Times New Roman" w:hAnsi="Times New Roman" w:cs="Times New Roman"/>
        </w:rPr>
        <w:t>；</w:t>
      </w:r>
      <w:r w:rsidRPr="00DC2C5A">
        <w:rPr>
          <w:rFonts w:ascii="Times New Roman" w:hAnsi="Times New Roman" w:cs="Times New Roman"/>
        </w:rPr>
        <w:t>在政治经济活动中也产生了许多新问题</w:t>
      </w:r>
      <w:r>
        <w:rPr>
          <w:rFonts w:ascii="Times New Roman" w:hAnsi="Times New Roman" w:cs="Times New Roman"/>
        </w:rPr>
        <w:t>、</w:t>
      </w:r>
      <w:r w:rsidRPr="00DC2C5A">
        <w:rPr>
          <w:rFonts w:ascii="Times New Roman" w:hAnsi="Times New Roman" w:cs="Times New Roman"/>
        </w:rPr>
        <w:t>新矛盾</w:t>
      </w:r>
      <w:r>
        <w:rPr>
          <w:rFonts w:ascii="Times New Roman" w:hAnsi="Times New Roman" w:cs="Times New Roman"/>
        </w:rPr>
        <w:t>。</w:t>
      </w:r>
      <w:r w:rsidRPr="00DC2C5A">
        <w:rPr>
          <w:rFonts w:ascii="Times New Roman" w:hAnsi="Times New Roman" w:cs="Times New Roman"/>
        </w:rPr>
        <w:t>公民法已无法应对这些新变化</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2</w:t>
      </w:r>
      <w:r>
        <w:rPr>
          <w:rFonts w:ascii="Times New Roman" w:hAnsi="Times New Roman" w:cs="Times New Roman"/>
        </w:rPr>
        <w:t>)</w:t>
      </w:r>
      <w:r w:rsidRPr="00DC2C5A">
        <w:rPr>
          <w:rFonts w:ascii="Times New Roman" w:hAnsi="Times New Roman" w:cs="Times New Roman"/>
        </w:rPr>
        <w:t>概况</w:t>
      </w:r>
      <w:r>
        <w:rPr>
          <w:rFonts w:ascii="Times New Roman" w:hAnsi="Times New Roman" w:cs="Times New Roman"/>
        </w:rPr>
        <w:t>：</w:t>
      </w:r>
      <w:r w:rsidRPr="00DC2C5A">
        <w:rPr>
          <w:rFonts w:ascii="Times New Roman" w:hAnsi="Times New Roman" w:cs="Times New Roman"/>
        </w:rPr>
        <w:t>万民法逐步取代了公民法</w:t>
      </w:r>
      <w:r>
        <w:rPr>
          <w:rFonts w:ascii="Times New Roman" w:hAnsi="Times New Roman" w:cs="Times New Roman"/>
        </w:rPr>
        <w:t>，</w:t>
      </w:r>
      <w:r w:rsidRPr="00DC2C5A">
        <w:rPr>
          <w:rFonts w:ascii="Times New Roman" w:hAnsi="Times New Roman" w:cs="Times New Roman"/>
        </w:rPr>
        <w:t>成为适用于罗马统治范围内一切自由民的法律</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lastRenderedPageBreak/>
        <w:t>(</w:t>
      </w:r>
      <w:r w:rsidRPr="00DC2C5A">
        <w:rPr>
          <w:rFonts w:ascii="Times New Roman" w:hAnsi="Times New Roman" w:cs="Times New Roman"/>
        </w:rPr>
        <w:t>3</w:t>
      </w:r>
      <w:r>
        <w:rPr>
          <w:rFonts w:ascii="Times New Roman" w:hAnsi="Times New Roman" w:cs="Times New Roman"/>
        </w:rPr>
        <w:t>)</w:t>
      </w:r>
      <w:r w:rsidRPr="00DC2C5A">
        <w:rPr>
          <w:rFonts w:ascii="Times New Roman" w:hAnsi="Times New Roman" w:cs="Times New Roman"/>
        </w:rPr>
        <w:t>意义</w:t>
      </w:r>
      <w:r>
        <w:rPr>
          <w:rFonts w:ascii="Times New Roman" w:hAnsi="Times New Roman" w:cs="Times New Roman"/>
        </w:rPr>
        <w:t>：</w:t>
      </w:r>
      <w:r w:rsidRPr="00DC2C5A">
        <w:rPr>
          <w:rFonts w:ascii="Times New Roman" w:hAnsi="Times New Roman" w:cs="Times New Roman"/>
        </w:rPr>
        <w:t>万民</w:t>
      </w:r>
      <w:proofErr w:type="gramStart"/>
      <w:r w:rsidRPr="00DC2C5A">
        <w:rPr>
          <w:rFonts w:ascii="Times New Roman" w:hAnsi="Times New Roman" w:cs="Times New Roman"/>
        </w:rPr>
        <w:t>法突破</w:t>
      </w:r>
      <w:proofErr w:type="gramEnd"/>
      <w:r w:rsidRPr="00DC2C5A">
        <w:rPr>
          <w:rFonts w:ascii="Times New Roman" w:hAnsi="Times New Roman" w:cs="Times New Roman"/>
        </w:rPr>
        <w:t>了公民法的局限</w:t>
      </w:r>
      <w:r>
        <w:rPr>
          <w:rFonts w:ascii="Times New Roman" w:hAnsi="Times New Roman" w:cs="Times New Roman"/>
        </w:rPr>
        <w:t>，</w:t>
      </w:r>
      <w:r w:rsidRPr="00DC2C5A">
        <w:rPr>
          <w:rFonts w:ascii="Times New Roman" w:hAnsi="Times New Roman" w:cs="Times New Roman"/>
        </w:rPr>
        <w:t>适应了帝国时期新的社会发展要求</w:t>
      </w:r>
      <w:r>
        <w:rPr>
          <w:rFonts w:ascii="Times New Roman" w:hAnsi="Times New Roman" w:cs="Times New Roman"/>
        </w:rPr>
        <w:t>，</w:t>
      </w:r>
      <w:r w:rsidRPr="00DC2C5A">
        <w:rPr>
          <w:rFonts w:ascii="Times New Roman" w:hAnsi="Times New Roman" w:cs="Times New Roman"/>
        </w:rPr>
        <w:t>以广泛的适用性和实用性</w:t>
      </w:r>
      <w:r>
        <w:rPr>
          <w:rFonts w:ascii="Times New Roman" w:hAnsi="Times New Roman" w:cs="Times New Roman"/>
        </w:rPr>
        <w:t>，</w:t>
      </w:r>
      <w:r w:rsidRPr="00DC2C5A">
        <w:rPr>
          <w:rFonts w:ascii="Times New Roman" w:hAnsi="Times New Roman" w:cs="Times New Roman"/>
        </w:rPr>
        <w:t>成为巩固罗马统治的重要工具</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proofErr w:type="gramStart"/>
      <w:r w:rsidRPr="00DC2C5A">
        <w:rPr>
          <w:rFonts w:ascii="Times New Roman" w:eastAsia="黑体" w:hAnsi="Times New Roman" w:cs="Times New Roman"/>
        </w:rPr>
        <w:t>考点五</w:t>
      </w:r>
      <w:proofErr w:type="gramEnd"/>
      <w:r>
        <w:rPr>
          <w:rFonts w:ascii="Times New Roman" w:eastAsia="黑体" w:hAnsi="Times New Roman" w:cs="Times New Roman"/>
        </w:rPr>
        <w:t xml:space="preserve">　</w:t>
      </w:r>
      <w:r w:rsidRPr="00DC2C5A">
        <w:rPr>
          <w:rFonts w:ascii="Times New Roman" w:eastAsia="黑体" w:hAnsi="Times New Roman" w:cs="Times New Roman"/>
        </w:rPr>
        <w:t>认识罗马法的作用</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1</w:t>
      </w:r>
      <w:r>
        <w:rPr>
          <w:rFonts w:ascii="Times New Roman" w:hAnsi="Times New Roman" w:cs="Times New Roman"/>
        </w:rPr>
        <w:t>．</w:t>
      </w:r>
      <w:r w:rsidRPr="00DC2C5A">
        <w:rPr>
          <w:rFonts w:ascii="Times New Roman" w:hAnsi="Times New Roman" w:cs="Times New Roman"/>
        </w:rPr>
        <w:t>维护统治</w:t>
      </w:r>
      <w:r>
        <w:rPr>
          <w:rFonts w:ascii="Times New Roman" w:hAnsi="Times New Roman" w:cs="Times New Roman"/>
        </w:rPr>
        <w:t>：</w:t>
      </w:r>
      <w:r w:rsidRPr="00DC2C5A">
        <w:rPr>
          <w:rFonts w:ascii="Times New Roman" w:hAnsi="Times New Roman" w:cs="Times New Roman"/>
        </w:rPr>
        <w:t>罗马法为国家权力提供法律依据</w:t>
      </w:r>
      <w:r>
        <w:rPr>
          <w:rFonts w:ascii="Times New Roman" w:hAnsi="Times New Roman" w:cs="Times New Roman"/>
        </w:rPr>
        <w:t>，</w:t>
      </w:r>
      <w:r w:rsidRPr="00DC2C5A">
        <w:rPr>
          <w:rFonts w:ascii="Times New Roman" w:hAnsi="Times New Roman" w:cs="Times New Roman"/>
        </w:rPr>
        <w:t>稳定了社会秩序</w:t>
      </w:r>
      <w:r>
        <w:rPr>
          <w:rFonts w:ascii="Times New Roman" w:hAnsi="Times New Roman" w:cs="Times New Roman"/>
        </w:rPr>
        <w:t>，</w:t>
      </w:r>
      <w:r w:rsidRPr="00DC2C5A">
        <w:rPr>
          <w:rFonts w:ascii="Times New Roman" w:hAnsi="Times New Roman" w:cs="Times New Roman"/>
        </w:rPr>
        <w:t>保护了统治阶级的政治和经济利益</w:t>
      </w:r>
      <w:r>
        <w:rPr>
          <w:rFonts w:ascii="Times New Roman" w:hAnsi="Times New Roman" w:cs="Times New Roman"/>
        </w:rPr>
        <w:t>。</w:t>
      </w:r>
      <w:r w:rsidRPr="00DC2C5A">
        <w:rPr>
          <w:rFonts w:ascii="Times New Roman" w:hAnsi="Times New Roman" w:cs="Times New Roman"/>
        </w:rPr>
        <w:t>罗马法保护</w:t>
      </w:r>
      <w:r w:rsidRPr="00DC2C5A">
        <w:rPr>
          <w:rFonts w:ascii="Times New Roman" w:hAnsi="Times New Roman" w:cs="Times New Roman"/>
          <w:u w:val="single"/>
        </w:rPr>
        <w:t>私有财产</w:t>
      </w:r>
      <w:r>
        <w:rPr>
          <w:rFonts w:ascii="Times New Roman" w:hAnsi="Times New Roman" w:cs="Times New Roman"/>
        </w:rPr>
        <w:t>，</w:t>
      </w:r>
      <w:r w:rsidRPr="00DC2C5A">
        <w:rPr>
          <w:rFonts w:ascii="Times New Roman" w:hAnsi="Times New Roman" w:cs="Times New Roman"/>
        </w:rPr>
        <w:t>提倡法律面前公民</w:t>
      </w:r>
      <w:r w:rsidRPr="00DC2C5A">
        <w:rPr>
          <w:rFonts w:ascii="Times New Roman" w:hAnsi="Times New Roman" w:cs="Times New Roman"/>
          <w:u w:val="single"/>
        </w:rPr>
        <w:t>人人平等</w:t>
      </w:r>
      <w:r>
        <w:rPr>
          <w:rFonts w:ascii="Times New Roman" w:hAnsi="Times New Roman" w:cs="Times New Roman"/>
        </w:rPr>
        <w:t>，</w:t>
      </w:r>
      <w:r w:rsidRPr="00DC2C5A">
        <w:rPr>
          <w:rFonts w:ascii="Times New Roman" w:hAnsi="Times New Roman" w:cs="Times New Roman"/>
        </w:rPr>
        <w:t>有利于缓解社会矛盾</w:t>
      </w:r>
      <w:r>
        <w:rPr>
          <w:rFonts w:ascii="Times New Roman" w:hAnsi="Times New Roman" w:cs="Times New Roman"/>
        </w:rPr>
        <w:t>，</w:t>
      </w:r>
      <w:r w:rsidRPr="00DC2C5A">
        <w:rPr>
          <w:rFonts w:ascii="Times New Roman" w:hAnsi="Times New Roman" w:cs="Times New Roman"/>
        </w:rPr>
        <w:t>稳固了帝国的统治</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2</w:t>
      </w:r>
      <w:r>
        <w:rPr>
          <w:rFonts w:ascii="Times New Roman" w:hAnsi="Times New Roman" w:cs="Times New Roman"/>
        </w:rPr>
        <w:t>．</w:t>
      </w:r>
      <w:r w:rsidRPr="00DC2C5A">
        <w:rPr>
          <w:rFonts w:ascii="Times New Roman" w:hAnsi="Times New Roman" w:cs="Times New Roman"/>
        </w:rPr>
        <w:t>影响后世</w:t>
      </w:r>
      <w:r>
        <w:rPr>
          <w:rFonts w:ascii="Times New Roman" w:hAnsi="Times New Roman" w:cs="Times New Roman"/>
        </w:rPr>
        <w:t>：</w:t>
      </w:r>
      <w:r w:rsidRPr="00DC2C5A">
        <w:rPr>
          <w:rFonts w:hAnsi="宋体" w:cs="Times New Roman"/>
        </w:rPr>
        <w:t>①</w:t>
      </w:r>
      <w:r w:rsidRPr="00DC2C5A">
        <w:rPr>
          <w:rFonts w:ascii="Times New Roman" w:hAnsi="Times New Roman" w:cs="Times New Roman"/>
        </w:rPr>
        <w:t>罗马法是欧洲历史上第一部比较系统完备的法典</w:t>
      </w:r>
      <w:r>
        <w:rPr>
          <w:rFonts w:ascii="Times New Roman" w:hAnsi="Times New Roman" w:cs="Times New Roman"/>
        </w:rPr>
        <w:t>，</w:t>
      </w:r>
      <w:r w:rsidRPr="00DC2C5A">
        <w:rPr>
          <w:rFonts w:ascii="Times New Roman" w:hAnsi="Times New Roman" w:cs="Times New Roman"/>
        </w:rPr>
        <w:t>对近代欧美国家的立法和司法产生了重要影响</w:t>
      </w:r>
      <w:r>
        <w:rPr>
          <w:rFonts w:ascii="Times New Roman" w:hAnsi="Times New Roman" w:cs="Times New Roman"/>
        </w:rPr>
        <w:t>。</w:t>
      </w:r>
      <w:r w:rsidRPr="00DC2C5A">
        <w:rPr>
          <w:rFonts w:hAnsi="宋体" w:cs="Times New Roman"/>
        </w:rPr>
        <w:t>②</w:t>
      </w:r>
      <w:r w:rsidRPr="00DC2C5A">
        <w:rPr>
          <w:rFonts w:ascii="Times New Roman" w:hAnsi="Times New Roman" w:cs="Times New Roman"/>
        </w:rPr>
        <w:t>罗马法中所蕴涵的人人平等</w:t>
      </w:r>
      <w:r>
        <w:rPr>
          <w:rFonts w:ascii="Times New Roman" w:hAnsi="Times New Roman" w:cs="Times New Roman"/>
        </w:rPr>
        <w:t>、</w:t>
      </w:r>
      <w:r w:rsidRPr="00DC2C5A">
        <w:rPr>
          <w:rFonts w:ascii="Times New Roman" w:hAnsi="Times New Roman" w:cs="Times New Roman"/>
        </w:rPr>
        <w:t>公正至上的法律观念</w:t>
      </w:r>
      <w:r>
        <w:rPr>
          <w:rFonts w:ascii="Times New Roman" w:hAnsi="Times New Roman" w:cs="Times New Roman"/>
        </w:rPr>
        <w:t>，</w:t>
      </w:r>
      <w:r w:rsidRPr="00DC2C5A">
        <w:rPr>
          <w:rFonts w:ascii="Times New Roman" w:hAnsi="Times New Roman" w:cs="Times New Roman"/>
        </w:rPr>
        <w:t>具有超越时间</w:t>
      </w:r>
      <w:r>
        <w:rPr>
          <w:rFonts w:ascii="Times New Roman" w:hAnsi="Times New Roman" w:cs="Times New Roman"/>
        </w:rPr>
        <w:t>、</w:t>
      </w:r>
      <w:r w:rsidRPr="00DC2C5A">
        <w:rPr>
          <w:rFonts w:ascii="Times New Roman" w:hAnsi="Times New Roman" w:cs="Times New Roman"/>
        </w:rPr>
        <w:t>地域与民族的永恒价值</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hint="eastAsia"/>
          <w:noProof/>
        </w:rPr>
        <w:drawing>
          <wp:inline distT="0" distB="0" distL="0" distR="0" wp14:anchorId="647C8060" wp14:editId="1755BF90">
            <wp:extent cx="30480" cy="99060"/>
            <wp:effectExtent l="0" t="0" r="7620" b="0"/>
            <wp:docPr id="10" name="图片 10" descr="\\张美英\张美英\张美英\2017\学业水平测试\历史\江苏学测稿件（修改后）\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张美英\张美英\张美英\2017\学业水平测试\历史\江苏学测稿件（修改后）\左括.TIF"/>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0480" cy="99060"/>
                    </a:xfrm>
                    <a:prstGeom prst="rect">
                      <a:avLst/>
                    </a:prstGeom>
                    <a:noFill/>
                    <a:ln>
                      <a:noFill/>
                    </a:ln>
                  </pic:spPr>
                </pic:pic>
              </a:graphicData>
            </a:graphic>
          </wp:inline>
        </w:drawing>
      </w:r>
      <w:r w:rsidRPr="00DC2C5A">
        <w:rPr>
          <w:rFonts w:ascii="Times New Roman" w:eastAsia="黑体" w:hAnsi="Times New Roman" w:cs="Times New Roman"/>
        </w:rPr>
        <w:t>图解历史</w:t>
      </w:r>
      <w:r>
        <w:rPr>
          <w:rFonts w:ascii="Times New Roman" w:hAnsi="Times New Roman" w:cs="Times New Roman" w:hint="eastAsia"/>
          <w:noProof/>
        </w:rPr>
        <w:drawing>
          <wp:inline distT="0" distB="0" distL="0" distR="0" wp14:anchorId="4FA2C53D" wp14:editId="32758B67">
            <wp:extent cx="30480" cy="99060"/>
            <wp:effectExtent l="0" t="0" r="7620" b="0"/>
            <wp:docPr id="9" name="图片 9" descr="\\张美英\张美英\张美英\2017\学业水平测试\历史\江苏学测稿件（修改后）\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张美英\张美英\张美英\2017\学业水平测试\历史\江苏学测稿件（修改后）\右括.T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480" cy="99060"/>
                    </a:xfrm>
                    <a:prstGeom prst="rect">
                      <a:avLst/>
                    </a:prstGeom>
                    <a:noFill/>
                    <a:ln>
                      <a:noFill/>
                    </a:ln>
                  </pic:spPr>
                </pic:pic>
              </a:graphicData>
            </a:graphic>
          </wp:inline>
        </w:drawing>
      </w:r>
      <w:r>
        <w:rPr>
          <w:rFonts w:ascii="Times New Roman" w:hAnsi="Times New Roman" w:cs="Times New Roman"/>
        </w:rPr>
        <w:t xml:space="preserve">　</w:t>
      </w:r>
      <w:r w:rsidRPr="00DC2C5A">
        <w:rPr>
          <w:rFonts w:ascii="Times New Roman" w:hAnsi="Times New Roman" w:cs="Times New Roman"/>
        </w:rPr>
        <w:t>图示罗马法的发展演变历程</w:t>
      </w:r>
    </w:p>
    <w:p w:rsidR="00C5274A" w:rsidRDefault="00C5274A" w:rsidP="00E724D3">
      <w:pPr>
        <w:pStyle w:val="a3"/>
        <w:tabs>
          <w:tab w:val="left" w:pos="3969"/>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6271CAE1" wp14:editId="4280F91F">
            <wp:extent cx="2522220" cy="2186940"/>
            <wp:effectExtent l="0" t="0" r="0" b="3810"/>
            <wp:docPr id="8" name="图片 8" descr="\\张美英\张美英\张美英\2017\学业水平测试\历史\江苏学测稿件（修改后）\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张美英\张美英\张美英\2017\学业水平测试\历史\江苏学测稿件（修改后）\88.TIF"/>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522220" cy="2186940"/>
                    </a:xfrm>
                    <a:prstGeom prst="rect">
                      <a:avLst/>
                    </a:prstGeom>
                    <a:noFill/>
                    <a:ln>
                      <a:noFill/>
                    </a:ln>
                  </pic:spPr>
                </pic:pic>
              </a:graphicData>
            </a:graphic>
          </wp:inline>
        </w:drawing>
      </w:r>
    </w:p>
    <w:p w:rsidR="00C5274A" w:rsidRDefault="00C5274A" w:rsidP="00485FD3">
      <w:pPr>
        <w:pStyle w:val="a3"/>
        <w:tabs>
          <w:tab w:val="left" w:pos="3969"/>
        </w:tabs>
        <w:spacing w:line="360" w:lineRule="auto"/>
        <w:rPr>
          <w:rFonts w:ascii="Times New Roman" w:hAnsi="Times New Roman" w:cs="Times New Roman"/>
        </w:rPr>
      </w:pPr>
      <w:r>
        <w:rPr>
          <w:rFonts w:ascii="Times New Roman" w:hAnsi="Times New Roman" w:cs="Times New Roman" w:hint="eastAsia"/>
          <w:noProof/>
        </w:rPr>
        <w:drawing>
          <wp:inline distT="0" distB="0" distL="0" distR="0" wp14:anchorId="68E1FCDD" wp14:editId="40AEABFC">
            <wp:extent cx="3025140" cy="480060"/>
            <wp:effectExtent l="0" t="0" r="3810" b="0"/>
            <wp:docPr id="7" name="图片 7" descr="\\张美英\张美英\张美英\2017\学业水平测试\历史\江苏学测稿件（修改后）\考题演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张美英\张美英\张美英\2017\学业水平测试\历史\江苏学测稿件（修改后）\考题演练.TIF"/>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025140" cy="480060"/>
                    </a:xfrm>
                    <a:prstGeom prst="rect">
                      <a:avLst/>
                    </a:prstGeom>
                    <a:noFill/>
                    <a:ln>
                      <a:noFill/>
                    </a:ln>
                  </pic:spPr>
                </pic:pic>
              </a:graphicData>
            </a:graphic>
          </wp:inline>
        </w:drawing>
      </w:r>
    </w:p>
    <w:p w:rsidR="00C5274A" w:rsidRDefault="00C5274A" w:rsidP="00485FD3">
      <w:pPr>
        <w:pStyle w:val="a3"/>
        <w:tabs>
          <w:tab w:val="left" w:pos="3969"/>
        </w:tabs>
        <w:spacing w:line="360" w:lineRule="auto"/>
        <w:rPr>
          <w:rFonts w:ascii="Times New Roman" w:hAnsi="Times New Roman" w:cs="Times New Roman"/>
        </w:rPr>
      </w:pPr>
      <w:r>
        <w:rPr>
          <w:rFonts w:ascii="Times New Roman" w:hAnsi="Times New Roman" w:cs="Times New Roman" w:hint="eastAsia"/>
          <w:noProof/>
        </w:rPr>
        <w:drawing>
          <wp:inline distT="0" distB="0" distL="0" distR="0" wp14:anchorId="0808CC80" wp14:editId="5499F7D5">
            <wp:extent cx="571500" cy="220980"/>
            <wp:effectExtent l="0" t="0" r="0" b="7620"/>
            <wp:docPr id="6" name="图片 6" descr="\\张美英\张美英\张美英\2017\学业水平测试\历史\江苏学测稿件（修改后）\明考情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张美英\张美英\张美英\2017\学业水平测试\历史\江苏学测稿件（修改后）\明考情A.TIF"/>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71500" cy="220980"/>
                    </a:xfrm>
                    <a:prstGeom prst="rect">
                      <a:avLst/>
                    </a:prstGeom>
                    <a:noFill/>
                    <a:ln>
                      <a:noFill/>
                    </a:ln>
                  </pic:spPr>
                </pic:pic>
              </a:graphicData>
            </a:graphic>
          </wp:inline>
        </w:drawing>
      </w:r>
    </w:p>
    <w:p w:rsidR="00C5274A" w:rsidRDefault="00C5274A" w:rsidP="00E724D3">
      <w:pPr>
        <w:pStyle w:val="a3"/>
        <w:tabs>
          <w:tab w:val="left" w:pos="3969"/>
        </w:tabs>
        <w:spacing w:line="360" w:lineRule="auto"/>
        <w:jc w:val="center"/>
        <w:rPr>
          <w:rFonts w:ascii="Times New Roman" w:hAnsi="Times New Roman" w:cs="Times New Roman"/>
        </w:rPr>
      </w:pPr>
      <w:proofErr w:type="gramStart"/>
      <w:r w:rsidRPr="00DC2C5A">
        <w:rPr>
          <w:rFonts w:ascii="Times New Roman" w:hAnsi="Times New Roman" w:cs="Times New Roman"/>
        </w:rPr>
        <w:t>江苏学测</w:t>
      </w:r>
      <w:r w:rsidRPr="00DC2C5A">
        <w:rPr>
          <w:rFonts w:ascii="Times New Roman" w:hAnsi="Times New Roman" w:cs="Times New Roman"/>
        </w:rPr>
        <w:t>5</w:t>
      </w:r>
      <w:r w:rsidRPr="00DC2C5A">
        <w:rPr>
          <w:rFonts w:ascii="Times New Roman" w:hAnsi="Times New Roman" w:cs="Times New Roman"/>
        </w:rPr>
        <w:t>年</w:t>
      </w:r>
      <w:proofErr w:type="gramEnd"/>
      <w:r w:rsidRPr="00DC2C5A">
        <w:rPr>
          <w:rFonts w:ascii="Times New Roman" w:hAnsi="Times New Roman" w:cs="Times New Roman"/>
        </w:rPr>
        <w:t>考题统计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1656"/>
        <w:gridCol w:w="1866"/>
      </w:tblGrid>
      <w:tr w:rsidR="00C5274A" w:rsidRPr="00DC2C5A" w:rsidTr="00FE26B4">
        <w:trPr>
          <w:jc w:val="center"/>
        </w:trPr>
        <w:tc>
          <w:tcPr>
            <w:tcW w:w="1079" w:type="dxa"/>
            <w:shd w:val="clear" w:color="auto" w:fill="auto"/>
            <w:vAlign w:val="center"/>
          </w:tcPr>
          <w:p w:rsidR="00C5274A" w:rsidRPr="00DC2C5A" w:rsidRDefault="00C5274A"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年度</w:t>
            </w:r>
          </w:p>
        </w:tc>
        <w:tc>
          <w:tcPr>
            <w:tcW w:w="1656" w:type="dxa"/>
            <w:shd w:val="clear" w:color="auto" w:fill="auto"/>
            <w:vAlign w:val="center"/>
          </w:tcPr>
          <w:p w:rsidR="00C5274A" w:rsidRPr="00DC2C5A" w:rsidRDefault="00C5274A"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题型</w:t>
            </w:r>
          </w:p>
        </w:tc>
        <w:tc>
          <w:tcPr>
            <w:tcW w:w="1866" w:type="dxa"/>
            <w:shd w:val="clear" w:color="auto" w:fill="auto"/>
            <w:vAlign w:val="center"/>
          </w:tcPr>
          <w:p w:rsidR="00C5274A" w:rsidRPr="00DC2C5A" w:rsidRDefault="00C5274A"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考向</w:t>
            </w:r>
          </w:p>
        </w:tc>
      </w:tr>
      <w:tr w:rsidR="00C5274A" w:rsidRPr="00DC2C5A" w:rsidTr="00FE26B4">
        <w:trPr>
          <w:jc w:val="center"/>
        </w:trPr>
        <w:tc>
          <w:tcPr>
            <w:tcW w:w="1079" w:type="dxa"/>
            <w:shd w:val="clear" w:color="auto" w:fill="auto"/>
            <w:vAlign w:val="center"/>
          </w:tcPr>
          <w:p w:rsidR="00C5274A" w:rsidRPr="00DC2C5A" w:rsidRDefault="00C5274A"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2017</w:t>
            </w:r>
            <w:r w:rsidRPr="00DC2C5A">
              <w:rPr>
                <w:rFonts w:ascii="Times New Roman" w:hAnsi="Times New Roman" w:cs="Times New Roman"/>
              </w:rPr>
              <w:t>年</w:t>
            </w:r>
          </w:p>
        </w:tc>
        <w:tc>
          <w:tcPr>
            <w:tcW w:w="1656" w:type="dxa"/>
            <w:shd w:val="clear" w:color="auto" w:fill="auto"/>
            <w:vAlign w:val="center"/>
          </w:tcPr>
          <w:p w:rsidR="00C5274A" w:rsidRPr="00DC2C5A" w:rsidRDefault="00C5274A"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选择题</w:t>
            </w:r>
          </w:p>
        </w:tc>
        <w:tc>
          <w:tcPr>
            <w:tcW w:w="1866" w:type="dxa"/>
            <w:shd w:val="clear" w:color="auto" w:fill="auto"/>
            <w:vAlign w:val="center"/>
          </w:tcPr>
          <w:p w:rsidR="00C5274A" w:rsidRPr="00DC2C5A" w:rsidRDefault="00C5274A" w:rsidP="00E724D3">
            <w:pPr>
              <w:pStyle w:val="a3"/>
              <w:tabs>
                <w:tab w:val="left" w:pos="3969"/>
              </w:tabs>
              <w:spacing w:line="360" w:lineRule="auto"/>
              <w:jc w:val="center"/>
              <w:rPr>
                <w:rFonts w:hAnsi="宋体" w:cs="宋体"/>
              </w:rPr>
            </w:pPr>
            <w:r w:rsidRPr="00DC2C5A">
              <w:rPr>
                <w:rFonts w:ascii="Times New Roman" w:hAnsi="Times New Roman" w:cs="Times New Roman"/>
              </w:rPr>
              <w:t>万民法</w:t>
            </w:r>
          </w:p>
        </w:tc>
      </w:tr>
      <w:tr w:rsidR="00485FD3" w:rsidRPr="00DC2C5A" w:rsidTr="00FE26B4">
        <w:trPr>
          <w:jc w:val="center"/>
        </w:trPr>
        <w:tc>
          <w:tcPr>
            <w:tcW w:w="1079" w:type="dxa"/>
            <w:vMerge w:val="restart"/>
            <w:shd w:val="clear" w:color="auto" w:fill="auto"/>
            <w:vAlign w:val="center"/>
          </w:tcPr>
          <w:p w:rsidR="00485FD3" w:rsidRPr="00DC2C5A" w:rsidRDefault="00485F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2016</w:t>
            </w:r>
            <w:r w:rsidRPr="00DC2C5A">
              <w:rPr>
                <w:rFonts w:ascii="Times New Roman" w:hAnsi="Times New Roman" w:cs="Times New Roman"/>
              </w:rPr>
              <w:t>年</w:t>
            </w:r>
          </w:p>
        </w:tc>
        <w:tc>
          <w:tcPr>
            <w:tcW w:w="1656" w:type="dxa"/>
            <w:shd w:val="clear" w:color="auto" w:fill="auto"/>
            <w:vAlign w:val="center"/>
          </w:tcPr>
          <w:p w:rsidR="00485FD3" w:rsidRPr="00DC2C5A" w:rsidRDefault="00485FD3" w:rsidP="00E724D3">
            <w:pPr>
              <w:pStyle w:val="a3"/>
              <w:tabs>
                <w:tab w:val="left" w:pos="3969"/>
              </w:tabs>
              <w:spacing w:line="360" w:lineRule="auto"/>
              <w:jc w:val="center"/>
              <w:rPr>
                <w:rFonts w:hAnsi="宋体" w:cs="宋体"/>
              </w:rPr>
            </w:pPr>
            <w:r w:rsidRPr="00DC2C5A">
              <w:rPr>
                <w:rFonts w:ascii="Times New Roman" w:hAnsi="Times New Roman" w:cs="Times New Roman"/>
              </w:rPr>
              <w:t>选择题</w:t>
            </w:r>
          </w:p>
        </w:tc>
        <w:tc>
          <w:tcPr>
            <w:tcW w:w="1866" w:type="dxa"/>
            <w:shd w:val="clear" w:color="auto" w:fill="auto"/>
            <w:vAlign w:val="center"/>
          </w:tcPr>
          <w:p w:rsidR="00485FD3" w:rsidRPr="00DC2C5A" w:rsidRDefault="00485FD3" w:rsidP="00087595">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伯利克里改革</w:t>
            </w:r>
          </w:p>
        </w:tc>
      </w:tr>
      <w:tr w:rsidR="00485FD3" w:rsidRPr="00DC2C5A" w:rsidTr="00FE26B4">
        <w:trPr>
          <w:jc w:val="center"/>
        </w:trPr>
        <w:tc>
          <w:tcPr>
            <w:tcW w:w="1079" w:type="dxa"/>
            <w:vMerge/>
            <w:shd w:val="clear" w:color="auto" w:fill="auto"/>
            <w:vAlign w:val="center"/>
          </w:tcPr>
          <w:p w:rsidR="00485FD3" w:rsidRPr="00DC2C5A" w:rsidRDefault="00485FD3" w:rsidP="00E724D3">
            <w:pPr>
              <w:pStyle w:val="a3"/>
              <w:tabs>
                <w:tab w:val="left" w:pos="3969"/>
              </w:tabs>
              <w:spacing w:line="360" w:lineRule="auto"/>
              <w:jc w:val="center"/>
              <w:rPr>
                <w:rFonts w:ascii="Times New Roman" w:hAnsi="Times New Roman" w:cs="Times New Roman"/>
              </w:rPr>
            </w:pPr>
          </w:p>
        </w:tc>
        <w:tc>
          <w:tcPr>
            <w:tcW w:w="1656" w:type="dxa"/>
            <w:shd w:val="clear" w:color="auto" w:fill="auto"/>
            <w:vAlign w:val="center"/>
          </w:tcPr>
          <w:p w:rsidR="00485FD3" w:rsidRPr="00DC2C5A" w:rsidRDefault="00485F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判断题</w:t>
            </w:r>
          </w:p>
        </w:tc>
        <w:tc>
          <w:tcPr>
            <w:tcW w:w="1866" w:type="dxa"/>
            <w:shd w:val="clear" w:color="auto" w:fill="auto"/>
            <w:vAlign w:val="center"/>
          </w:tcPr>
          <w:p w:rsidR="00485FD3" w:rsidRPr="00DC2C5A" w:rsidRDefault="00485F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万民法</w:t>
            </w:r>
          </w:p>
        </w:tc>
      </w:tr>
      <w:tr w:rsidR="00485FD3" w:rsidRPr="00DC2C5A" w:rsidTr="00FE26B4">
        <w:trPr>
          <w:jc w:val="center"/>
        </w:trPr>
        <w:tc>
          <w:tcPr>
            <w:tcW w:w="1079" w:type="dxa"/>
            <w:shd w:val="clear" w:color="auto" w:fill="auto"/>
            <w:vAlign w:val="center"/>
          </w:tcPr>
          <w:p w:rsidR="00485FD3" w:rsidRPr="00DC2C5A" w:rsidRDefault="00485F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2015</w:t>
            </w:r>
            <w:r w:rsidRPr="00DC2C5A">
              <w:rPr>
                <w:rFonts w:ascii="Times New Roman" w:hAnsi="Times New Roman" w:cs="Times New Roman"/>
              </w:rPr>
              <w:t>年</w:t>
            </w:r>
          </w:p>
        </w:tc>
        <w:tc>
          <w:tcPr>
            <w:tcW w:w="1656" w:type="dxa"/>
            <w:shd w:val="clear" w:color="auto" w:fill="auto"/>
            <w:vAlign w:val="center"/>
          </w:tcPr>
          <w:p w:rsidR="00485FD3" w:rsidRPr="00DC2C5A" w:rsidRDefault="00485F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选择题</w:t>
            </w:r>
          </w:p>
        </w:tc>
        <w:tc>
          <w:tcPr>
            <w:tcW w:w="1866" w:type="dxa"/>
            <w:shd w:val="clear" w:color="auto" w:fill="auto"/>
            <w:vAlign w:val="center"/>
          </w:tcPr>
          <w:p w:rsidR="00485FD3" w:rsidRPr="00DC2C5A" w:rsidRDefault="00485F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克利斯提尼改革</w:t>
            </w:r>
          </w:p>
        </w:tc>
      </w:tr>
      <w:tr w:rsidR="00485FD3" w:rsidRPr="00DC2C5A" w:rsidTr="00FE26B4">
        <w:trPr>
          <w:jc w:val="center"/>
        </w:trPr>
        <w:tc>
          <w:tcPr>
            <w:tcW w:w="1079" w:type="dxa"/>
            <w:shd w:val="clear" w:color="auto" w:fill="auto"/>
            <w:vAlign w:val="center"/>
          </w:tcPr>
          <w:p w:rsidR="00485FD3" w:rsidRPr="00DC2C5A" w:rsidRDefault="00485F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2014</w:t>
            </w:r>
            <w:r w:rsidRPr="00DC2C5A">
              <w:rPr>
                <w:rFonts w:ascii="Times New Roman" w:hAnsi="Times New Roman" w:cs="Times New Roman"/>
              </w:rPr>
              <w:t>年</w:t>
            </w:r>
          </w:p>
        </w:tc>
        <w:tc>
          <w:tcPr>
            <w:tcW w:w="1656" w:type="dxa"/>
            <w:shd w:val="clear" w:color="auto" w:fill="auto"/>
            <w:vAlign w:val="center"/>
          </w:tcPr>
          <w:p w:rsidR="00485FD3" w:rsidRPr="00DC2C5A" w:rsidRDefault="00485F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判断题</w:t>
            </w:r>
          </w:p>
        </w:tc>
        <w:tc>
          <w:tcPr>
            <w:tcW w:w="1866" w:type="dxa"/>
            <w:shd w:val="clear" w:color="auto" w:fill="auto"/>
            <w:vAlign w:val="center"/>
          </w:tcPr>
          <w:p w:rsidR="00485FD3" w:rsidRPr="00DC2C5A" w:rsidRDefault="00485F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梭伦改革</w:t>
            </w:r>
          </w:p>
        </w:tc>
      </w:tr>
      <w:tr w:rsidR="00485FD3" w:rsidTr="00FE26B4">
        <w:trPr>
          <w:jc w:val="center"/>
        </w:trPr>
        <w:tc>
          <w:tcPr>
            <w:tcW w:w="1079" w:type="dxa"/>
            <w:shd w:val="clear" w:color="auto" w:fill="auto"/>
            <w:vAlign w:val="center"/>
          </w:tcPr>
          <w:p w:rsidR="00485FD3" w:rsidRPr="00DC2C5A" w:rsidRDefault="00485F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2013</w:t>
            </w:r>
            <w:r w:rsidRPr="00DC2C5A">
              <w:rPr>
                <w:rFonts w:ascii="Times New Roman" w:hAnsi="Times New Roman" w:cs="Times New Roman"/>
              </w:rPr>
              <w:t>年</w:t>
            </w:r>
          </w:p>
        </w:tc>
        <w:tc>
          <w:tcPr>
            <w:tcW w:w="1656" w:type="dxa"/>
            <w:shd w:val="clear" w:color="auto" w:fill="auto"/>
            <w:vAlign w:val="center"/>
          </w:tcPr>
          <w:p w:rsidR="00485FD3" w:rsidRPr="00DC2C5A" w:rsidRDefault="00485F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选择题</w:t>
            </w:r>
          </w:p>
        </w:tc>
        <w:tc>
          <w:tcPr>
            <w:tcW w:w="1866" w:type="dxa"/>
            <w:shd w:val="clear" w:color="auto" w:fill="auto"/>
            <w:vAlign w:val="center"/>
          </w:tcPr>
          <w:p w:rsidR="00485FD3" w:rsidRDefault="00485FD3" w:rsidP="00E724D3">
            <w:pPr>
              <w:pStyle w:val="a3"/>
              <w:tabs>
                <w:tab w:val="left" w:pos="3969"/>
              </w:tabs>
              <w:spacing w:line="360" w:lineRule="auto"/>
              <w:jc w:val="center"/>
              <w:rPr>
                <w:rFonts w:ascii="Times New Roman" w:hAnsi="Times New Roman" w:cs="Times New Roman"/>
              </w:rPr>
            </w:pPr>
            <w:r w:rsidRPr="00DC2C5A">
              <w:rPr>
                <w:rFonts w:ascii="Times New Roman" w:hAnsi="Times New Roman" w:cs="Times New Roman"/>
              </w:rPr>
              <w:t>罗马法的影响</w:t>
            </w:r>
          </w:p>
        </w:tc>
      </w:tr>
    </w:tbl>
    <w:p w:rsidR="00485FD3" w:rsidRDefault="00C5274A" w:rsidP="00E724D3">
      <w:pPr>
        <w:pStyle w:val="a3"/>
        <w:tabs>
          <w:tab w:val="left" w:pos="3969"/>
        </w:tabs>
        <w:spacing w:line="360" w:lineRule="auto"/>
        <w:rPr>
          <w:rFonts w:ascii="Times New Roman" w:hAnsi="Times New Roman" w:cs="Times New Roman" w:hint="eastAsia"/>
        </w:rPr>
      </w:pPr>
      <w:r>
        <w:rPr>
          <w:rFonts w:ascii="Times New Roman" w:hAnsi="Times New Roman" w:cs="Times New Roman" w:hint="eastAsia"/>
          <w:noProof/>
        </w:rPr>
        <w:lastRenderedPageBreak/>
        <w:drawing>
          <wp:inline distT="0" distB="0" distL="0" distR="0" wp14:anchorId="31C57C19" wp14:editId="00369D22">
            <wp:extent cx="571500" cy="335280"/>
            <wp:effectExtent l="0" t="0" r="0" b="7620"/>
            <wp:docPr id="5" name="图片 5" descr="\\张美英\张美英\张美英\2017\学业水平测试\历史\江苏学测稿件（修改后）\练真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张美英\张美英\张美英\2017\学业水平测试\历史\江苏学测稿件（修改后）\练真题.TIF"/>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71500" cy="335280"/>
                    </a:xfrm>
                    <a:prstGeom prst="rect">
                      <a:avLst/>
                    </a:prstGeom>
                    <a:noFill/>
                    <a:ln>
                      <a:noFill/>
                    </a:ln>
                  </pic:spPr>
                </pic:pic>
              </a:graphicData>
            </a:graphic>
          </wp:inline>
        </w:drawing>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DC2C5A">
        <w:rPr>
          <w:rFonts w:ascii="Times New Roman" w:eastAsia="楷体_GB2312" w:hAnsi="Times New Roman" w:cs="Times New Roman"/>
        </w:rPr>
        <w:t>2017·</w:t>
      </w:r>
      <w:proofErr w:type="gramStart"/>
      <w:r w:rsidRPr="00DC2C5A">
        <w:rPr>
          <w:rFonts w:ascii="Times New Roman" w:eastAsia="楷体_GB2312" w:hAnsi="Times New Roman" w:cs="Times New Roman"/>
        </w:rPr>
        <w:t>江苏学测</w:t>
      </w:r>
      <w:proofErr w:type="gramEnd"/>
      <w:r>
        <w:rPr>
          <w:rFonts w:ascii="Times New Roman" w:eastAsia="楷体_GB2312" w:hAnsi="Times New Roman" w:cs="Times New Roman"/>
        </w:rPr>
        <w:t>)</w:t>
      </w:r>
      <w:r w:rsidRPr="00DC2C5A">
        <w:rPr>
          <w:rFonts w:ascii="Times New Roman" w:hAnsi="Times New Roman" w:cs="Times New Roman"/>
        </w:rPr>
        <w:t>有学者指出</w:t>
      </w:r>
      <w:r>
        <w:rPr>
          <w:rFonts w:ascii="Times New Roman" w:hAnsi="Times New Roman" w:cs="Times New Roman"/>
        </w:rPr>
        <w:t>：</w:t>
      </w:r>
      <w:r w:rsidRPr="00DC2C5A">
        <w:rPr>
          <w:rFonts w:hAnsi="宋体" w:cs="Times New Roman"/>
        </w:rPr>
        <w:t>“</w:t>
      </w:r>
      <w:r w:rsidRPr="00DC2C5A">
        <w:rPr>
          <w:rFonts w:ascii="Times New Roman" w:hAnsi="Times New Roman" w:cs="Times New Roman"/>
        </w:rPr>
        <w:t>在这样的法制基础上</w:t>
      </w:r>
      <w:r>
        <w:rPr>
          <w:rFonts w:ascii="Times New Roman" w:hAnsi="Times New Roman" w:cs="Times New Roman"/>
        </w:rPr>
        <w:t>，</w:t>
      </w:r>
      <w:r w:rsidRPr="00DC2C5A">
        <w:rPr>
          <w:rFonts w:ascii="Times New Roman" w:hAnsi="Times New Roman" w:cs="Times New Roman"/>
        </w:rPr>
        <w:t>帝国范围内各地区各民族经济文化的交流</w:t>
      </w:r>
      <w:r>
        <w:rPr>
          <w:rFonts w:ascii="Times New Roman" w:hAnsi="Times New Roman" w:cs="Times New Roman"/>
        </w:rPr>
        <w:t>、</w:t>
      </w:r>
      <w:r w:rsidRPr="00DC2C5A">
        <w:rPr>
          <w:rFonts w:ascii="Times New Roman" w:hAnsi="Times New Roman" w:cs="Times New Roman"/>
        </w:rPr>
        <w:t>人员的来往大为便利</w:t>
      </w:r>
      <w:r w:rsidRPr="00DC2C5A">
        <w:rPr>
          <w:rFonts w:hAnsi="宋体" w:cs="Times New Roman"/>
        </w:rPr>
        <w:t>……</w:t>
      </w:r>
      <w:r w:rsidRPr="00DC2C5A">
        <w:rPr>
          <w:rFonts w:ascii="Times New Roman" w:hAnsi="Times New Roman" w:cs="Times New Roman"/>
        </w:rPr>
        <w:t>罗马文化的综合统一达到前无古人之境</w:t>
      </w:r>
      <w:r>
        <w:rPr>
          <w:rFonts w:ascii="Times New Roman" w:hAnsi="Times New Roman" w:cs="Times New Roman"/>
        </w:rPr>
        <w:t>。</w:t>
      </w:r>
      <w:r w:rsidRPr="00DC2C5A">
        <w:rPr>
          <w:rFonts w:hAnsi="宋体" w:cs="Times New Roman"/>
        </w:rPr>
        <w:t>”</w:t>
      </w:r>
      <w:r w:rsidRPr="00DC2C5A">
        <w:rPr>
          <w:rFonts w:ascii="Times New Roman" w:hAnsi="Times New Roman" w:cs="Times New Roman"/>
        </w:rPr>
        <w:t>材料中便利帝国经济文化交流的</w:t>
      </w:r>
      <w:r w:rsidRPr="00DC2C5A">
        <w:rPr>
          <w:rFonts w:hAnsi="宋体" w:cs="Times New Roman"/>
        </w:rPr>
        <w:t>“</w:t>
      </w:r>
      <w:r w:rsidRPr="00DC2C5A">
        <w:rPr>
          <w:rFonts w:ascii="Times New Roman" w:hAnsi="Times New Roman" w:cs="Times New Roman"/>
        </w:rPr>
        <w:t>法制基础</w:t>
      </w:r>
      <w:r w:rsidRPr="00DC2C5A">
        <w:rPr>
          <w:rFonts w:hAnsi="宋体" w:cs="Times New Roman"/>
        </w:rPr>
        <w:t>”</w:t>
      </w:r>
      <w:r w:rsidRPr="00DC2C5A">
        <w:rPr>
          <w:rFonts w:ascii="Times New Roman" w:hAnsi="Times New Roman" w:cs="Times New Roman"/>
        </w:rPr>
        <w:t>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A</w:t>
      </w:r>
      <w:r>
        <w:rPr>
          <w:rFonts w:ascii="Times New Roman" w:hAnsi="Times New Roman" w:cs="Times New Roman"/>
        </w:rPr>
        <w:t>．</w:t>
      </w:r>
      <w:r w:rsidRPr="00DC2C5A">
        <w:rPr>
          <w:rFonts w:ascii="Times New Roman" w:hAnsi="Times New Roman" w:cs="Times New Roman"/>
        </w:rPr>
        <w:t>习惯法</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B</w:t>
      </w:r>
      <w:r>
        <w:rPr>
          <w:rFonts w:ascii="Times New Roman" w:hAnsi="Times New Roman" w:cs="Times New Roman"/>
        </w:rPr>
        <w:t>．</w:t>
      </w:r>
      <w:r w:rsidRPr="00DC2C5A">
        <w:rPr>
          <w:rFonts w:ascii="Times New Roman" w:hAnsi="Times New Roman" w:cs="Times New Roman"/>
        </w:rPr>
        <w:t>《十二铜表法》</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C</w:t>
      </w:r>
      <w:r>
        <w:rPr>
          <w:rFonts w:ascii="Times New Roman" w:hAnsi="Times New Roman" w:cs="Times New Roman"/>
        </w:rPr>
        <w:t>．</w:t>
      </w:r>
      <w:r w:rsidRPr="00DC2C5A">
        <w:rPr>
          <w:rFonts w:ascii="Times New Roman" w:hAnsi="Times New Roman" w:cs="Times New Roman"/>
        </w:rPr>
        <w:t>公民法</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D</w:t>
      </w:r>
      <w:r>
        <w:rPr>
          <w:rFonts w:ascii="Times New Roman" w:hAnsi="Times New Roman" w:cs="Times New Roman"/>
        </w:rPr>
        <w:t>．</w:t>
      </w:r>
      <w:r w:rsidRPr="00DC2C5A">
        <w:rPr>
          <w:rFonts w:ascii="Times New Roman" w:hAnsi="Times New Roman" w:cs="Times New Roman"/>
        </w:rPr>
        <w:t>万民法</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D</w:t>
      </w:r>
    </w:p>
    <w:p w:rsidR="00C5274A" w:rsidRPr="00485FD3" w:rsidRDefault="00C5274A" w:rsidP="00E724D3">
      <w:pPr>
        <w:pStyle w:val="a3"/>
        <w:tabs>
          <w:tab w:val="left" w:pos="3969"/>
        </w:tabs>
        <w:spacing w:line="360" w:lineRule="auto"/>
        <w:rPr>
          <w:rFonts w:ascii="楷体" w:eastAsia="楷体" w:hAnsi="楷体"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帝国范围内各地区各民族经济文化的交流、人员的来往大为便利”说明罗马帝国境内自由民内部公民与非公民的区别不复存在，万民法成为适用于罗马统治范围内一切自由民的法律，故D项正确；A项是具有一定强制性的行为规范的总和，与材料中的信息“法制”不符；B、C两项均仅适用于罗马公民，与材料中的信息“各地区各民族……人员的来往大为便利”不符。故选D。</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DC2C5A">
        <w:rPr>
          <w:rFonts w:ascii="Times New Roman" w:eastAsia="楷体_GB2312" w:hAnsi="Times New Roman" w:cs="Times New Roman"/>
        </w:rPr>
        <w:t>2016·</w:t>
      </w:r>
      <w:proofErr w:type="gramStart"/>
      <w:r w:rsidRPr="00DC2C5A">
        <w:rPr>
          <w:rFonts w:ascii="Times New Roman" w:eastAsia="楷体_GB2312" w:hAnsi="Times New Roman" w:cs="Times New Roman"/>
        </w:rPr>
        <w:t>江苏学测</w:t>
      </w:r>
      <w:proofErr w:type="gramEnd"/>
      <w:r>
        <w:rPr>
          <w:rFonts w:ascii="Times New Roman" w:eastAsia="楷体_GB2312" w:hAnsi="Times New Roman" w:cs="Times New Roman"/>
        </w:rPr>
        <w:t>)</w:t>
      </w:r>
      <w:r w:rsidRPr="00DC2C5A">
        <w:rPr>
          <w:rFonts w:ascii="Times New Roman" w:hAnsi="Times New Roman" w:cs="Times New Roman"/>
        </w:rPr>
        <w:t>英国学者阿德金斯在《探寻古希腊文明》中提到</w:t>
      </w:r>
      <w:r>
        <w:rPr>
          <w:rFonts w:ascii="Times New Roman" w:hAnsi="Times New Roman" w:cs="Times New Roman"/>
        </w:rPr>
        <w:t>：</w:t>
      </w:r>
      <w:r w:rsidRPr="00DC2C5A">
        <w:rPr>
          <w:rFonts w:ascii="Times New Roman" w:hAnsi="Times New Roman" w:cs="Times New Roman"/>
        </w:rPr>
        <w:t>古雅典</w:t>
      </w:r>
      <w:r w:rsidRPr="00DC2C5A">
        <w:rPr>
          <w:rFonts w:ascii="Times New Roman" w:hAnsi="Times New Roman" w:cs="Times New Roman"/>
        </w:rPr>
        <w:t>500</w:t>
      </w:r>
      <w:r w:rsidRPr="00DC2C5A">
        <w:rPr>
          <w:rFonts w:ascii="Times New Roman" w:hAnsi="Times New Roman" w:cs="Times New Roman"/>
        </w:rPr>
        <w:t>人议事会成员最初并无薪金</w:t>
      </w:r>
      <w:r>
        <w:rPr>
          <w:rFonts w:ascii="Times New Roman" w:hAnsi="Times New Roman" w:cs="Times New Roman"/>
        </w:rPr>
        <w:t>，</w:t>
      </w:r>
      <w:r w:rsidRPr="00DC2C5A">
        <w:rPr>
          <w:rFonts w:ascii="Times New Roman" w:hAnsi="Times New Roman" w:cs="Times New Roman"/>
        </w:rPr>
        <w:t>约从公元前</w:t>
      </w:r>
      <w:r w:rsidRPr="00DC2C5A">
        <w:rPr>
          <w:rFonts w:ascii="Times New Roman" w:hAnsi="Times New Roman" w:cs="Times New Roman"/>
        </w:rPr>
        <w:t>5</w:t>
      </w:r>
      <w:r w:rsidRPr="00DC2C5A">
        <w:rPr>
          <w:rFonts w:ascii="Times New Roman" w:hAnsi="Times New Roman" w:cs="Times New Roman"/>
        </w:rPr>
        <w:t>世纪中期起</w:t>
      </w:r>
      <w:r>
        <w:rPr>
          <w:rFonts w:ascii="Times New Roman" w:hAnsi="Times New Roman" w:cs="Times New Roman"/>
        </w:rPr>
        <w:t>，</w:t>
      </w:r>
      <w:r w:rsidRPr="00DC2C5A">
        <w:rPr>
          <w:rFonts w:ascii="Times New Roman" w:hAnsi="Times New Roman" w:cs="Times New Roman"/>
        </w:rPr>
        <w:t>他们领取生活费</w:t>
      </w:r>
      <w:r>
        <w:rPr>
          <w:rFonts w:ascii="Times New Roman" w:hAnsi="Times New Roman" w:cs="Times New Roman"/>
        </w:rPr>
        <w:t>，</w:t>
      </w:r>
      <w:r w:rsidRPr="00DC2C5A">
        <w:rPr>
          <w:rFonts w:ascii="Times New Roman" w:hAnsi="Times New Roman" w:cs="Times New Roman"/>
        </w:rPr>
        <w:t>后来还领有新金</w:t>
      </w:r>
      <w:r>
        <w:rPr>
          <w:rFonts w:ascii="Times New Roman" w:hAnsi="Times New Roman" w:cs="Times New Roman"/>
        </w:rPr>
        <w:t>。</w:t>
      </w:r>
      <w:r w:rsidRPr="00DC2C5A">
        <w:rPr>
          <w:rFonts w:ascii="Times New Roman" w:hAnsi="Times New Roman" w:cs="Times New Roman"/>
        </w:rPr>
        <w:t>议事会成员经济待遇的获得始于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A</w:t>
      </w:r>
      <w:r>
        <w:rPr>
          <w:rFonts w:ascii="Times New Roman" w:hAnsi="Times New Roman" w:cs="Times New Roman"/>
        </w:rPr>
        <w:t>．</w:t>
      </w:r>
      <w:r w:rsidRPr="00DC2C5A">
        <w:rPr>
          <w:rFonts w:ascii="Times New Roman" w:hAnsi="Times New Roman" w:cs="Times New Roman"/>
        </w:rPr>
        <w:t>梭伦改革</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B</w:t>
      </w:r>
      <w:r>
        <w:rPr>
          <w:rFonts w:ascii="Times New Roman" w:hAnsi="Times New Roman" w:cs="Times New Roman"/>
        </w:rPr>
        <w:t>．</w:t>
      </w:r>
      <w:r w:rsidRPr="00DC2C5A">
        <w:rPr>
          <w:rFonts w:ascii="Times New Roman" w:hAnsi="Times New Roman" w:cs="Times New Roman"/>
        </w:rPr>
        <w:t>克利斯提尼改革</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C</w:t>
      </w:r>
      <w:r>
        <w:rPr>
          <w:rFonts w:ascii="Times New Roman" w:hAnsi="Times New Roman" w:cs="Times New Roman"/>
        </w:rPr>
        <w:t>．</w:t>
      </w:r>
      <w:r w:rsidRPr="00DC2C5A">
        <w:rPr>
          <w:rFonts w:ascii="Times New Roman" w:hAnsi="Times New Roman" w:cs="Times New Roman"/>
        </w:rPr>
        <w:t>伯利克里改革</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D</w:t>
      </w:r>
      <w:r>
        <w:rPr>
          <w:rFonts w:ascii="Times New Roman" w:hAnsi="Times New Roman" w:cs="Times New Roman"/>
        </w:rPr>
        <w:t>．</w:t>
      </w:r>
      <w:r w:rsidRPr="00DC2C5A">
        <w:rPr>
          <w:rFonts w:ascii="Times New Roman" w:hAnsi="Times New Roman" w:cs="Times New Roman"/>
        </w:rPr>
        <w:t>希波战争</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C</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梭伦改革的时间是公元前6世纪初，题</w:t>
      </w:r>
      <w:proofErr w:type="gramStart"/>
      <w:r w:rsidRPr="00485FD3">
        <w:rPr>
          <w:rFonts w:ascii="楷体" w:eastAsia="楷体" w:hAnsi="楷体" w:cs="Times New Roman"/>
        </w:rPr>
        <w:t>干时间</w:t>
      </w:r>
      <w:proofErr w:type="gramEnd"/>
      <w:r w:rsidRPr="00485FD3">
        <w:rPr>
          <w:rFonts w:ascii="楷体" w:eastAsia="楷体" w:hAnsi="楷体" w:cs="Times New Roman"/>
        </w:rPr>
        <w:t>与此不符，故A项错误；克利斯提尼改革的时间是公元前6世纪末，题</w:t>
      </w:r>
      <w:proofErr w:type="gramStart"/>
      <w:r w:rsidRPr="00485FD3">
        <w:rPr>
          <w:rFonts w:ascii="楷体" w:eastAsia="楷体" w:hAnsi="楷体" w:cs="Times New Roman"/>
        </w:rPr>
        <w:t>干时间</w:t>
      </w:r>
      <w:proofErr w:type="gramEnd"/>
      <w:r w:rsidRPr="00485FD3">
        <w:rPr>
          <w:rFonts w:ascii="楷体" w:eastAsia="楷体" w:hAnsi="楷体" w:cs="Times New Roman"/>
        </w:rPr>
        <w:t>与此不符，故B项错误；公元前5世纪中期，伯利克里担任首席将军期间，为鼓励公民积极参政，向担任公职和参加政治活动的公民发放工资，故C项正确；希波战争发生在伯利克里改革之前，时间上与题干不符，故D项错误。</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DC2C5A">
        <w:rPr>
          <w:rFonts w:ascii="Times New Roman" w:eastAsia="楷体_GB2312" w:hAnsi="Times New Roman" w:cs="Times New Roman"/>
        </w:rPr>
        <w:t>2015·</w:t>
      </w:r>
      <w:proofErr w:type="gramStart"/>
      <w:r w:rsidRPr="00DC2C5A">
        <w:rPr>
          <w:rFonts w:ascii="Times New Roman" w:eastAsia="楷体_GB2312" w:hAnsi="Times New Roman" w:cs="Times New Roman"/>
        </w:rPr>
        <w:t>江苏学测</w:t>
      </w:r>
      <w:proofErr w:type="gramEnd"/>
      <w:r>
        <w:rPr>
          <w:rFonts w:ascii="Times New Roman" w:eastAsia="楷体_GB2312" w:hAnsi="Times New Roman" w:cs="Times New Roman"/>
        </w:rPr>
        <w:t>)</w:t>
      </w:r>
      <w:r w:rsidRPr="00DC2C5A">
        <w:rPr>
          <w:rFonts w:ascii="Times New Roman" w:hAnsi="Times New Roman" w:cs="Times New Roman"/>
        </w:rPr>
        <w:t>泰米斯托克利是雅典</w:t>
      </w:r>
      <w:r w:rsidRPr="00DC2C5A">
        <w:rPr>
          <w:rFonts w:hAnsi="宋体" w:cs="Times New Roman"/>
        </w:rPr>
        <w:t>“</w:t>
      </w:r>
      <w:r w:rsidRPr="00DC2C5A">
        <w:rPr>
          <w:rFonts w:ascii="Times New Roman" w:hAnsi="Times New Roman" w:cs="Times New Roman"/>
        </w:rPr>
        <w:t>十将军委员会</w:t>
      </w:r>
      <w:r w:rsidRPr="00DC2C5A">
        <w:rPr>
          <w:rFonts w:hAnsi="宋体" w:cs="Times New Roman"/>
        </w:rPr>
        <w:t>”</w:t>
      </w:r>
      <w:r w:rsidRPr="00DC2C5A">
        <w:rPr>
          <w:rFonts w:ascii="Times New Roman" w:hAnsi="Times New Roman" w:cs="Times New Roman"/>
        </w:rPr>
        <w:t>成员之一</w:t>
      </w:r>
      <w:r>
        <w:rPr>
          <w:rFonts w:ascii="Times New Roman" w:hAnsi="Times New Roman" w:cs="Times New Roman"/>
        </w:rPr>
        <w:t>，</w:t>
      </w:r>
      <w:r w:rsidRPr="00DC2C5A">
        <w:rPr>
          <w:rFonts w:ascii="Times New Roman" w:hAnsi="Times New Roman" w:cs="Times New Roman"/>
        </w:rPr>
        <w:t>曾为雅典城邦屡立功勋</w:t>
      </w:r>
      <w:r>
        <w:rPr>
          <w:rFonts w:ascii="Times New Roman" w:hAnsi="Times New Roman" w:cs="Times New Roman"/>
        </w:rPr>
        <w:t>，</w:t>
      </w:r>
      <w:r w:rsidRPr="00DC2C5A">
        <w:rPr>
          <w:rFonts w:ascii="Times New Roman" w:hAnsi="Times New Roman" w:cs="Times New Roman"/>
        </w:rPr>
        <w:t>但后来却贪赃受贿</w:t>
      </w:r>
      <w:r>
        <w:rPr>
          <w:rFonts w:ascii="Times New Roman" w:hAnsi="Times New Roman" w:cs="Times New Roman"/>
        </w:rPr>
        <w:t>，</w:t>
      </w:r>
      <w:r w:rsidRPr="00DC2C5A">
        <w:rPr>
          <w:rFonts w:ascii="Times New Roman" w:hAnsi="Times New Roman" w:cs="Times New Roman"/>
        </w:rPr>
        <w:t>甚至出卖国家利益</w:t>
      </w:r>
      <w:r>
        <w:rPr>
          <w:rFonts w:ascii="Times New Roman" w:hAnsi="Times New Roman" w:cs="Times New Roman"/>
        </w:rPr>
        <w:t>，</w:t>
      </w:r>
      <w:r w:rsidRPr="00DC2C5A">
        <w:rPr>
          <w:rFonts w:ascii="Times New Roman" w:hAnsi="Times New Roman" w:cs="Times New Roman"/>
        </w:rPr>
        <w:t>被公民大会</w:t>
      </w:r>
      <w:r w:rsidRPr="00DC2C5A">
        <w:rPr>
          <w:rFonts w:hAnsi="宋体" w:cs="Times New Roman"/>
        </w:rPr>
        <w:t>“</w:t>
      </w:r>
      <w:r w:rsidRPr="00DC2C5A">
        <w:rPr>
          <w:rFonts w:ascii="Times New Roman" w:hAnsi="Times New Roman" w:cs="Times New Roman"/>
        </w:rPr>
        <w:t>陶片放逐</w:t>
      </w:r>
      <w:r w:rsidRPr="00DC2C5A">
        <w:rPr>
          <w:rFonts w:hAnsi="宋体" w:cs="Times New Roman"/>
        </w:rPr>
        <w:t>”</w:t>
      </w:r>
      <w:r>
        <w:rPr>
          <w:rFonts w:ascii="Times New Roman" w:hAnsi="Times New Roman" w:cs="Times New Roman"/>
        </w:rPr>
        <w:t>。</w:t>
      </w:r>
      <w:r w:rsidRPr="00DC2C5A">
        <w:rPr>
          <w:rFonts w:ascii="Times New Roman" w:hAnsi="Times New Roman" w:cs="Times New Roman"/>
        </w:rPr>
        <w:t>这种处置方式产生于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A</w:t>
      </w:r>
      <w:r>
        <w:rPr>
          <w:rFonts w:ascii="Times New Roman" w:hAnsi="Times New Roman" w:cs="Times New Roman"/>
        </w:rPr>
        <w:t>．</w:t>
      </w:r>
      <w:r w:rsidRPr="00DC2C5A">
        <w:rPr>
          <w:rFonts w:ascii="Times New Roman" w:hAnsi="Times New Roman" w:cs="Times New Roman"/>
        </w:rPr>
        <w:t>城邦最早出现时期</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B</w:t>
      </w:r>
      <w:r>
        <w:rPr>
          <w:rFonts w:ascii="Times New Roman" w:hAnsi="Times New Roman" w:cs="Times New Roman"/>
        </w:rPr>
        <w:t>．</w:t>
      </w:r>
      <w:r w:rsidRPr="00DC2C5A">
        <w:rPr>
          <w:rFonts w:ascii="Times New Roman" w:hAnsi="Times New Roman" w:cs="Times New Roman"/>
        </w:rPr>
        <w:t>梭伦改革时期</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C</w:t>
      </w:r>
      <w:r>
        <w:rPr>
          <w:rFonts w:ascii="Times New Roman" w:hAnsi="Times New Roman" w:cs="Times New Roman"/>
        </w:rPr>
        <w:t>．</w:t>
      </w:r>
      <w:r w:rsidRPr="00DC2C5A">
        <w:rPr>
          <w:rFonts w:ascii="Times New Roman" w:hAnsi="Times New Roman" w:cs="Times New Roman"/>
        </w:rPr>
        <w:t>克利斯提尼改革时期</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D</w:t>
      </w:r>
      <w:r>
        <w:rPr>
          <w:rFonts w:ascii="Times New Roman" w:hAnsi="Times New Roman" w:cs="Times New Roman"/>
        </w:rPr>
        <w:t>．</w:t>
      </w:r>
      <w:r w:rsidRPr="00DC2C5A">
        <w:rPr>
          <w:rFonts w:ascii="Times New Roman" w:hAnsi="Times New Roman" w:cs="Times New Roman"/>
        </w:rPr>
        <w:t>伯利克里改革时期</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lastRenderedPageBreak/>
        <w:t>答案</w:t>
      </w:r>
      <w:r>
        <w:rPr>
          <w:rFonts w:ascii="Times New Roman" w:hAnsi="Times New Roman" w:cs="Times New Roman"/>
        </w:rPr>
        <w:t xml:space="preserve">　</w:t>
      </w:r>
      <w:r w:rsidRPr="00DC2C5A">
        <w:rPr>
          <w:rFonts w:ascii="Times New Roman" w:hAnsi="Times New Roman" w:cs="Times New Roman"/>
        </w:rPr>
        <w:t>C</w:t>
      </w:r>
    </w:p>
    <w:p w:rsidR="00C5274A" w:rsidRPr="00485FD3" w:rsidRDefault="00C5274A" w:rsidP="00E724D3">
      <w:pPr>
        <w:pStyle w:val="a3"/>
        <w:tabs>
          <w:tab w:val="left" w:pos="3969"/>
        </w:tabs>
        <w:spacing w:line="360" w:lineRule="auto"/>
        <w:rPr>
          <w:rFonts w:ascii="楷体" w:eastAsia="楷体" w:hAnsi="楷体"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由题目中的文字信息“十将军委员会”“陶片放逐”可知是克利斯提尼改革时期。故本题应选C项。</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4.</w:t>
      </w:r>
      <w:r>
        <w:rPr>
          <w:rFonts w:ascii="Times New Roman" w:hAnsi="Times New Roman" w:cs="Times New Roman"/>
        </w:rPr>
        <w:t xml:space="preserve"> </w:t>
      </w:r>
      <w:r>
        <w:rPr>
          <w:rFonts w:ascii="Times New Roman" w:eastAsia="楷体_GB2312" w:hAnsi="Times New Roman" w:cs="Times New Roman"/>
        </w:rPr>
        <w:t>(</w:t>
      </w:r>
      <w:r w:rsidRPr="00DC2C5A">
        <w:rPr>
          <w:rFonts w:ascii="Times New Roman" w:eastAsia="楷体_GB2312" w:hAnsi="Times New Roman" w:cs="Times New Roman"/>
        </w:rPr>
        <w:t>2016·</w:t>
      </w:r>
      <w:proofErr w:type="gramStart"/>
      <w:r w:rsidRPr="00DC2C5A">
        <w:rPr>
          <w:rFonts w:ascii="Times New Roman" w:eastAsia="楷体_GB2312" w:hAnsi="Times New Roman" w:cs="Times New Roman"/>
        </w:rPr>
        <w:t>江苏学测</w:t>
      </w:r>
      <w:proofErr w:type="gramEnd"/>
      <w:r>
        <w:rPr>
          <w:rFonts w:ascii="Times New Roman" w:eastAsia="楷体_GB2312" w:hAnsi="Times New Roman" w:cs="Times New Roman"/>
        </w:rPr>
        <w:t>)</w:t>
      </w:r>
      <w:r w:rsidRPr="00DC2C5A">
        <w:rPr>
          <w:rFonts w:ascii="Times New Roman" w:hAnsi="Times New Roman" w:cs="Times New Roman"/>
        </w:rPr>
        <w:t>伴随着罗马版图的不断拓展</w:t>
      </w:r>
      <w:r>
        <w:rPr>
          <w:rFonts w:ascii="Times New Roman" w:hAnsi="Times New Roman" w:cs="Times New Roman"/>
        </w:rPr>
        <w:t>，</w:t>
      </w:r>
      <w:r w:rsidRPr="00DC2C5A">
        <w:rPr>
          <w:rFonts w:ascii="Times New Roman" w:hAnsi="Times New Roman" w:cs="Times New Roman"/>
        </w:rPr>
        <w:t>公民法逐步形成</w:t>
      </w:r>
      <w:r>
        <w:rPr>
          <w:rFonts w:ascii="Times New Roman" w:hAnsi="Times New Roman" w:cs="Times New Roman"/>
        </w:rPr>
        <w:t>，</w:t>
      </w:r>
      <w:r w:rsidRPr="00DC2C5A">
        <w:rPr>
          <w:rFonts w:ascii="Times New Roman" w:hAnsi="Times New Roman" w:cs="Times New Roman"/>
        </w:rPr>
        <w:t>最终取代了万民法</w:t>
      </w:r>
      <w:r>
        <w:rPr>
          <w:rFonts w:ascii="Times New Roman" w:hAnsi="Times New Roman" w:cs="Times New Roman"/>
        </w:rPr>
        <w:t>。</w:t>
      </w:r>
      <w:r>
        <w:rPr>
          <w:rFonts w:ascii="Times New Roman" w:eastAsia="楷体_GB2312" w:hAnsi="Times New Roman" w:cs="Times New Roman"/>
        </w:rPr>
        <w:t>(</w:t>
      </w:r>
      <w:r w:rsidRPr="00DC2C5A">
        <w:rPr>
          <w:rFonts w:ascii="Times New Roman" w:eastAsia="楷体_GB2312" w:hAnsi="Times New Roman" w:cs="Times New Roman"/>
        </w:rPr>
        <w:t>判断题</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B</w:t>
      </w:r>
    </w:p>
    <w:p w:rsidR="00C5274A" w:rsidRPr="00485FD3" w:rsidRDefault="00C5274A" w:rsidP="00E724D3">
      <w:pPr>
        <w:pStyle w:val="a3"/>
        <w:tabs>
          <w:tab w:val="left" w:pos="3969"/>
        </w:tabs>
        <w:spacing w:line="360" w:lineRule="auto"/>
        <w:rPr>
          <w:rFonts w:ascii="楷体" w:eastAsia="楷体" w:hAnsi="楷体"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公民法是专门适用于罗马公民的法律，随着罗马不断对外扩张，需要部分承认被征服地区的其他民族的利益，在长期的司法实践中，形成了适用于罗马境内各族人民的万民法体系，故本题说法错误。</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DC2C5A">
        <w:rPr>
          <w:rFonts w:ascii="Times New Roman" w:eastAsia="楷体_GB2312" w:hAnsi="Times New Roman" w:cs="Times New Roman"/>
        </w:rPr>
        <w:t>2014·</w:t>
      </w:r>
      <w:proofErr w:type="gramStart"/>
      <w:r w:rsidRPr="00DC2C5A">
        <w:rPr>
          <w:rFonts w:ascii="Times New Roman" w:eastAsia="楷体_GB2312" w:hAnsi="Times New Roman" w:cs="Times New Roman"/>
        </w:rPr>
        <w:t>江苏学测</w:t>
      </w:r>
      <w:proofErr w:type="gramEnd"/>
      <w:r>
        <w:rPr>
          <w:rFonts w:ascii="Times New Roman" w:eastAsia="楷体_GB2312" w:hAnsi="Times New Roman" w:cs="Times New Roman"/>
        </w:rPr>
        <w:t>)</w:t>
      </w:r>
      <w:r w:rsidRPr="00DC2C5A">
        <w:rPr>
          <w:rFonts w:ascii="Times New Roman" w:hAnsi="Times New Roman" w:cs="Times New Roman"/>
        </w:rPr>
        <w:t>梭伦改革以财产多寡划分等级</w:t>
      </w:r>
      <w:r>
        <w:rPr>
          <w:rFonts w:ascii="Times New Roman" w:hAnsi="Times New Roman" w:cs="Times New Roman"/>
        </w:rPr>
        <w:t>，</w:t>
      </w:r>
      <w:r w:rsidRPr="00DC2C5A">
        <w:rPr>
          <w:rFonts w:ascii="Times New Roman" w:hAnsi="Times New Roman" w:cs="Times New Roman"/>
        </w:rPr>
        <w:t>这只有利于新兴工商业阶层参政</w:t>
      </w:r>
      <w:r>
        <w:rPr>
          <w:rFonts w:ascii="Times New Roman" w:hAnsi="Times New Roman" w:cs="Times New Roman"/>
        </w:rPr>
        <w:t>，</w:t>
      </w:r>
      <w:r w:rsidRPr="00DC2C5A">
        <w:rPr>
          <w:rFonts w:ascii="Times New Roman" w:hAnsi="Times New Roman" w:cs="Times New Roman"/>
        </w:rPr>
        <w:t>对雅典民主政治的发展不利</w:t>
      </w:r>
      <w:r>
        <w:rPr>
          <w:rFonts w:ascii="Times New Roman" w:hAnsi="Times New Roman" w:cs="Times New Roman"/>
        </w:rPr>
        <w:t>。</w:t>
      </w:r>
      <w:r>
        <w:rPr>
          <w:rFonts w:ascii="Times New Roman" w:eastAsia="楷体_GB2312" w:hAnsi="Times New Roman" w:cs="Times New Roman"/>
        </w:rPr>
        <w:t>(</w:t>
      </w:r>
      <w:r w:rsidRPr="00DC2C5A">
        <w:rPr>
          <w:rFonts w:ascii="Times New Roman" w:eastAsia="楷体_GB2312" w:hAnsi="Times New Roman" w:cs="Times New Roman"/>
        </w:rPr>
        <w:t>判断题</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B</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梭伦改革以财产多寡划分等级，扩大了享有政治权利者的范围，通过权利重新分配，使享有政治权利的人越来越多，促进了雅典民主政治的发展，故本题说法错误。</w:t>
      </w:r>
    </w:p>
    <w:p w:rsidR="00C5274A" w:rsidRDefault="00C5274A" w:rsidP="00485FD3">
      <w:pPr>
        <w:pStyle w:val="a3"/>
        <w:tabs>
          <w:tab w:val="left" w:pos="3969"/>
        </w:tabs>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hint="eastAsia"/>
          <w:noProof/>
        </w:rPr>
        <w:drawing>
          <wp:inline distT="0" distB="0" distL="0" distR="0" wp14:anchorId="4A36D0DB" wp14:editId="33F7418B">
            <wp:extent cx="3025140" cy="480060"/>
            <wp:effectExtent l="0" t="0" r="3810" b="0"/>
            <wp:docPr id="4" name="图片 4" descr="\\张美英\张美英\张美英\2017\学业水平测试\历史\江苏学测稿件（修改后）\达标训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张美英\张美英\张美英\2017\学业水平测试\历史\江苏学测稿件（修改后）\达标训练.TIF"/>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025140" cy="480060"/>
                    </a:xfrm>
                    <a:prstGeom prst="rect">
                      <a:avLst/>
                    </a:prstGeom>
                    <a:noFill/>
                    <a:ln>
                      <a:noFill/>
                    </a:ln>
                  </pic:spPr>
                </pic:pic>
              </a:graphicData>
            </a:graphic>
          </wp:inline>
        </w:drawing>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一、选择题</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DC2C5A">
        <w:rPr>
          <w:rFonts w:ascii="Times New Roman" w:eastAsia="楷体_GB2312" w:hAnsi="Times New Roman" w:cs="Times New Roman"/>
        </w:rPr>
        <w:t>2017·</w:t>
      </w:r>
      <w:proofErr w:type="gramStart"/>
      <w:r w:rsidRPr="00DC2C5A">
        <w:rPr>
          <w:rFonts w:ascii="Times New Roman" w:eastAsia="楷体_GB2312" w:hAnsi="Times New Roman" w:cs="Times New Roman"/>
        </w:rPr>
        <w:t>徐州学测模拟</w:t>
      </w:r>
      <w:proofErr w:type="gramEnd"/>
      <w:r w:rsidRPr="00DC2C5A">
        <w:rPr>
          <w:rFonts w:ascii="Times New Roman" w:eastAsia="楷体_GB2312" w:hAnsi="Times New Roman" w:cs="Times New Roman"/>
        </w:rPr>
        <w:t>二</w:t>
      </w:r>
      <w:r>
        <w:rPr>
          <w:rFonts w:ascii="Times New Roman" w:eastAsia="楷体_GB2312" w:hAnsi="Times New Roman" w:cs="Times New Roman"/>
        </w:rPr>
        <w:t>)</w:t>
      </w:r>
      <w:r w:rsidRPr="00DC2C5A">
        <w:rPr>
          <w:rFonts w:ascii="Times New Roman" w:hAnsi="Times New Roman" w:cs="Times New Roman"/>
        </w:rPr>
        <w:t>梭伦改革规定按照土地收入和财产多寡划分公民等级并授予相应官职</w:t>
      </w:r>
      <w:r>
        <w:rPr>
          <w:rFonts w:ascii="Times New Roman" w:hAnsi="Times New Roman" w:cs="Times New Roman"/>
        </w:rPr>
        <w:t>。</w:t>
      </w:r>
      <w:r w:rsidRPr="00DC2C5A">
        <w:rPr>
          <w:rFonts w:ascii="Times New Roman" w:hAnsi="Times New Roman" w:cs="Times New Roman"/>
        </w:rPr>
        <w:t>这一措施的意义在于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A</w:t>
      </w:r>
      <w:r>
        <w:rPr>
          <w:rFonts w:ascii="Times New Roman" w:hAnsi="Times New Roman" w:cs="Times New Roman"/>
        </w:rPr>
        <w:t>．</w:t>
      </w:r>
      <w:r w:rsidRPr="00DC2C5A">
        <w:rPr>
          <w:rFonts w:ascii="Times New Roman" w:hAnsi="Times New Roman" w:cs="Times New Roman"/>
        </w:rPr>
        <w:t>打破贵族垄断政权</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B</w:t>
      </w:r>
      <w:r>
        <w:rPr>
          <w:rFonts w:ascii="Times New Roman" w:hAnsi="Times New Roman" w:cs="Times New Roman"/>
        </w:rPr>
        <w:t>．</w:t>
      </w:r>
      <w:r w:rsidRPr="00DC2C5A">
        <w:rPr>
          <w:rFonts w:ascii="Times New Roman" w:hAnsi="Times New Roman" w:cs="Times New Roman"/>
        </w:rPr>
        <w:t>满足男子参政愿望</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C</w:t>
      </w:r>
      <w:r>
        <w:rPr>
          <w:rFonts w:ascii="Times New Roman" w:hAnsi="Times New Roman" w:cs="Times New Roman"/>
        </w:rPr>
        <w:t>．</w:t>
      </w:r>
      <w:r w:rsidRPr="00DC2C5A">
        <w:rPr>
          <w:rFonts w:ascii="Times New Roman" w:hAnsi="Times New Roman" w:cs="Times New Roman"/>
        </w:rPr>
        <w:t>确立民主政治体制</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D</w:t>
      </w:r>
      <w:r>
        <w:rPr>
          <w:rFonts w:ascii="Times New Roman" w:hAnsi="Times New Roman" w:cs="Times New Roman"/>
        </w:rPr>
        <w:t>．</w:t>
      </w:r>
      <w:r w:rsidRPr="00DC2C5A">
        <w:rPr>
          <w:rFonts w:ascii="Times New Roman" w:hAnsi="Times New Roman" w:cs="Times New Roman"/>
        </w:rPr>
        <w:t>促进城邦经济发展</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A</w:t>
      </w:r>
    </w:p>
    <w:p w:rsidR="00C5274A" w:rsidRPr="00485FD3" w:rsidRDefault="00C5274A" w:rsidP="00E724D3">
      <w:pPr>
        <w:pStyle w:val="a3"/>
        <w:tabs>
          <w:tab w:val="left" w:pos="3969"/>
        </w:tabs>
        <w:spacing w:line="360" w:lineRule="auto"/>
        <w:rPr>
          <w:rFonts w:ascii="楷体" w:eastAsia="楷体" w:hAnsi="楷体"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这一措施有利于新兴的工商业者阶层和较为富裕的平民参与政权，打破贵族对政权的垄断，故A项正确；只有较为富裕的公民才能充分参政，故B项错误；梭伦改革并未铲除旧式贵族的政治特权，只是为雅典的民主政治奠定基础，故C项错误；这一措施并非为了发展经济，而是为了解决平民与贵族的矛盾，故D项错误。</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DC2C5A">
        <w:rPr>
          <w:rFonts w:ascii="Times New Roman" w:eastAsia="楷体_GB2312" w:hAnsi="Times New Roman" w:cs="Times New Roman"/>
        </w:rPr>
        <w:t>2017·</w:t>
      </w:r>
      <w:r>
        <w:rPr>
          <w:rFonts w:ascii="Times New Roman" w:eastAsia="楷体_GB2312" w:hAnsi="Times New Roman" w:cs="Times New Roman"/>
        </w:rPr>
        <w:t xml:space="preserve"> </w:t>
      </w:r>
      <w:proofErr w:type="gramStart"/>
      <w:r w:rsidRPr="00DC2C5A">
        <w:rPr>
          <w:rFonts w:ascii="Times New Roman" w:eastAsia="楷体_GB2312" w:hAnsi="Times New Roman" w:cs="Times New Roman"/>
        </w:rPr>
        <w:t>扬州学测模拟</w:t>
      </w:r>
      <w:proofErr w:type="gramEnd"/>
      <w:r>
        <w:rPr>
          <w:rFonts w:ascii="Times New Roman" w:hAnsi="Times New Roman" w:cs="Times New Roman"/>
        </w:rPr>
        <w:t>)</w:t>
      </w:r>
      <w:r w:rsidRPr="00DC2C5A">
        <w:rPr>
          <w:rFonts w:ascii="Times New Roman" w:hAnsi="Times New Roman" w:cs="Times New Roman"/>
        </w:rPr>
        <w:t>古代雅典的克利斯提尼改革中</w:t>
      </w:r>
      <w:r>
        <w:rPr>
          <w:rFonts w:ascii="Times New Roman" w:hAnsi="Times New Roman" w:cs="Times New Roman"/>
        </w:rPr>
        <w:t>，</w:t>
      </w:r>
      <w:r w:rsidRPr="00DC2C5A">
        <w:rPr>
          <w:rFonts w:ascii="Times New Roman" w:hAnsi="Times New Roman" w:cs="Times New Roman"/>
        </w:rPr>
        <w:t>打破血缘关系</w:t>
      </w:r>
      <w:r>
        <w:rPr>
          <w:rFonts w:ascii="Times New Roman" w:hAnsi="Times New Roman" w:cs="Times New Roman"/>
        </w:rPr>
        <w:t>、</w:t>
      </w:r>
      <w:r w:rsidRPr="00DC2C5A">
        <w:rPr>
          <w:rFonts w:ascii="Times New Roman" w:hAnsi="Times New Roman" w:cs="Times New Roman"/>
        </w:rPr>
        <w:t>促进国家体制形成的最主要措施是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A</w:t>
      </w:r>
      <w:r>
        <w:rPr>
          <w:rFonts w:ascii="Times New Roman" w:hAnsi="Times New Roman" w:cs="Times New Roman"/>
        </w:rPr>
        <w:t>．</w:t>
      </w:r>
      <w:r w:rsidRPr="00DC2C5A">
        <w:rPr>
          <w:rFonts w:ascii="Times New Roman" w:hAnsi="Times New Roman" w:cs="Times New Roman"/>
        </w:rPr>
        <w:t>颁布</w:t>
      </w:r>
      <w:r w:rsidRPr="00DC2C5A">
        <w:rPr>
          <w:rFonts w:hAnsi="宋体" w:cs="Times New Roman"/>
        </w:rPr>
        <w:t>“</w:t>
      </w:r>
      <w:r w:rsidRPr="00DC2C5A">
        <w:rPr>
          <w:rFonts w:ascii="Times New Roman" w:hAnsi="Times New Roman" w:cs="Times New Roman"/>
        </w:rPr>
        <w:t>解负令</w:t>
      </w:r>
      <w:r w:rsidRPr="00DC2C5A">
        <w:rPr>
          <w:rFonts w:hAnsi="宋体" w:cs="Times New Roman"/>
        </w:rPr>
        <w:t>”</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B</w:t>
      </w:r>
      <w:r>
        <w:rPr>
          <w:rFonts w:ascii="Times New Roman" w:hAnsi="Times New Roman" w:cs="Times New Roman"/>
        </w:rPr>
        <w:t>．</w:t>
      </w:r>
      <w:r w:rsidRPr="00DC2C5A">
        <w:rPr>
          <w:rFonts w:ascii="Times New Roman" w:hAnsi="Times New Roman" w:cs="Times New Roman"/>
        </w:rPr>
        <w:t>按地域关系划分选区</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C</w:t>
      </w:r>
      <w:r>
        <w:rPr>
          <w:rFonts w:ascii="Times New Roman" w:hAnsi="Times New Roman" w:cs="Times New Roman"/>
        </w:rPr>
        <w:t>．</w:t>
      </w:r>
      <w:r w:rsidRPr="00DC2C5A">
        <w:rPr>
          <w:rFonts w:ascii="Times New Roman" w:hAnsi="Times New Roman" w:cs="Times New Roman"/>
        </w:rPr>
        <w:t>设立</w:t>
      </w:r>
      <w:r w:rsidRPr="00DC2C5A">
        <w:rPr>
          <w:rFonts w:hAnsi="宋体" w:cs="Times New Roman"/>
        </w:rPr>
        <w:t>“</w:t>
      </w:r>
      <w:r w:rsidRPr="00DC2C5A">
        <w:rPr>
          <w:rFonts w:ascii="Times New Roman" w:hAnsi="Times New Roman" w:cs="Times New Roman"/>
        </w:rPr>
        <w:t>陶片放逐法</w:t>
      </w:r>
      <w:r w:rsidRPr="00DC2C5A">
        <w:rPr>
          <w:rFonts w:hAnsi="宋体" w:cs="Times New Roman"/>
        </w:rPr>
        <w:t>”</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D</w:t>
      </w:r>
      <w:r>
        <w:rPr>
          <w:rFonts w:ascii="Times New Roman" w:hAnsi="Times New Roman" w:cs="Times New Roman"/>
        </w:rPr>
        <w:t>．</w:t>
      </w:r>
      <w:r w:rsidRPr="00DC2C5A">
        <w:rPr>
          <w:rFonts w:ascii="Times New Roman" w:hAnsi="Times New Roman" w:cs="Times New Roman"/>
        </w:rPr>
        <w:t>成立十将军委员会</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lastRenderedPageBreak/>
        <w:t>答案</w:t>
      </w:r>
      <w:r>
        <w:rPr>
          <w:rFonts w:ascii="Times New Roman" w:hAnsi="Times New Roman" w:cs="Times New Roman"/>
        </w:rPr>
        <w:t xml:space="preserve">　</w:t>
      </w:r>
      <w:r w:rsidRPr="00DC2C5A">
        <w:rPr>
          <w:rFonts w:ascii="Times New Roman" w:hAnsi="Times New Roman" w:cs="Times New Roman"/>
        </w:rPr>
        <w:t>B</w:t>
      </w:r>
    </w:p>
    <w:p w:rsidR="00C5274A" w:rsidRPr="00485FD3" w:rsidRDefault="00C5274A" w:rsidP="00E724D3">
      <w:pPr>
        <w:pStyle w:val="a3"/>
        <w:tabs>
          <w:tab w:val="left" w:pos="3969"/>
        </w:tabs>
        <w:spacing w:line="360" w:lineRule="auto"/>
        <w:rPr>
          <w:rFonts w:ascii="楷体" w:eastAsia="楷体" w:hAnsi="楷体"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梭伦改革时期是按照血缘划分部落，克利斯提尼按照地域划分选区，打破了按照血缘关系划分选区的特点，故B项正确；A是梭伦改革；C属于对付野心家实行的措施；D与题意无关。</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DC2C5A">
        <w:rPr>
          <w:rFonts w:ascii="Times New Roman" w:eastAsia="楷体_GB2312" w:hAnsi="Times New Roman" w:cs="Times New Roman"/>
        </w:rPr>
        <w:t>2017·</w:t>
      </w:r>
      <w:proofErr w:type="gramStart"/>
      <w:r w:rsidRPr="00DC2C5A">
        <w:rPr>
          <w:rFonts w:ascii="Times New Roman" w:eastAsia="楷体_GB2312" w:hAnsi="Times New Roman" w:cs="Times New Roman"/>
        </w:rPr>
        <w:t>南通学测模拟</w:t>
      </w:r>
      <w:proofErr w:type="gramEnd"/>
      <w:r>
        <w:rPr>
          <w:rFonts w:ascii="Times New Roman" w:eastAsia="楷体_GB2312" w:hAnsi="Times New Roman" w:cs="Times New Roman"/>
        </w:rPr>
        <w:t>)</w:t>
      </w:r>
      <w:r w:rsidRPr="00DC2C5A">
        <w:rPr>
          <w:rFonts w:hAnsi="宋体" w:cs="Times New Roman"/>
        </w:rPr>
        <w:t>“</w:t>
      </w:r>
      <w:r w:rsidRPr="00DC2C5A">
        <w:rPr>
          <w:rFonts w:ascii="Times New Roman" w:hAnsi="Times New Roman" w:cs="Times New Roman"/>
        </w:rPr>
        <w:t>克利斯提尼创立了这一机构</w:t>
      </w:r>
      <w:r>
        <w:rPr>
          <w:rFonts w:ascii="Times New Roman" w:hAnsi="Times New Roman" w:cs="Times New Roman"/>
        </w:rPr>
        <w:t>，</w:t>
      </w:r>
      <w:r w:rsidRPr="00DC2C5A">
        <w:rPr>
          <w:rFonts w:ascii="Times New Roman" w:hAnsi="Times New Roman" w:cs="Times New Roman"/>
        </w:rPr>
        <w:t>并以抽签的办法保证各部落各区的居民都有平等的配额参与其中</w:t>
      </w:r>
      <w:r>
        <w:rPr>
          <w:rFonts w:ascii="Times New Roman" w:hAnsi="Times New Roman" w:cs="Times New Roman"/>
        </w:rPr>
        <w:t>。</w:t>
      </w:r>
      <w:r w:rsidRPr="00DC2C5A">
        <w:rPr>
          <w:rFonts w:hAnsi="宋体" w:cs="Times New Roman"/>
        </w:rPr>
        <w:t>……</w:t>
      </w:r>
      <w:r w:rsidRPr="00DC2C5A">
        <w:rPr>
          <w:rFonts w:ascii="Times New Roman" w:hAnsi="Times New Roman" w:cs="Times New Roman"/>
        </w:rPr>
        <w:t>以其庞大的规模避免为某一派别单独控制</w:t>
      </w:r>
      <w:r>
        <w:rPr>
          <w:rFonts w:ascii="Times New Roman" w:hAnsi="Times New Roman" w:cs="Times New Roman"/>
        </w:rPr>
        <w:t>。</w:t>
      </w:r>
      <w:r w:rsidRPr="00DC2C5A">
        <w:rPr>
          <w:rFonts w:hAnsi="宋体" w:cs="Times New Roman"/>
        </w:rPr>
        <w:t>”</w:t>
      </w:r>
      <w:r w:rsidRPr="00DC2C5A">
        <w:rPr>
          <w:rFonts w:ascii="Times New Roman" w:hAnsi="Times New Roman" w:cs="Times New Roman"/>
        </w:rPr>
        <w:t>材料中的</w:t>
      </w:r>
      <w:r w:rsidRPr="00DC2C5A">
        <w:rPr>
          <w:rFonts w:hAnsi="宋体" w:cs="Times New Roman"/>
        </w:rPr>
        <w:t>“</w:t>
      </w:r>
      <w:r w:rsidRPr="00DC2C5A">
        <w:rPr>
          <w:rFonts w:ascii="Times New Roman" w:hAnsi="Times New Roman" w:cs="Times New Roman"/>
        </w:rPr>
        <w:t>这一机构</w:t>
      </w:r>
      <w:r w:rsidRPr="00DC2C5A">
        <w:rPr>
          <w:rFonts w:hAnsi="宋体" w:cs="Times New Roman"/>
        </w:rPr>
        <w:t>”</w:t>
      </w:r>
      <w:r w:rsidRPr="00DC2C5A">
        <w:rPr>
          <w:rFonts w:ascii="Times New Roman" w:hAnsi="Times New Roman" w:cs="Times New Roman"/>
        </w:rPr>
        <w:t>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A</w:t>
      </w:r>
      <w:r>
        <w:rPr>
          <w:rFonts w:ascii="Times New Roman" w:hAnsi="Times New Roman" w:cs="Times New Roman"/>
        </w:rPr>
        <w:t>．</w:t>
      </w:r>
      <w:r w:rsidRPr="00DC2C5A">
        <w:rPr>
          <w:rFonts w:ascii="Times New Roman" w:hAnsi="Times New Roman" w:cs="Times New Roman"/>
        </w:rPr>
        <w:t>公民大会</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B.</w:t>
      </w:r>
      <w:r>
        <w:rPr>
          <w:rFonts w:ascii="Times New Roman" w:hAnsi="Times New Roman" w:cs="Times New Roman"/>
        </w:rPr>
        <w:t xml:space="preserve"> </w:t>
      </w:r>
      <w:r w:rsidRPr="00DC2C5A">
        <w:rPr>
          <w:rFonts w:ascii="Times New Roman" w:hAnsi="Times New Roman" w:cs="Times New Roman"/>
        </w:rPr>
        <w:t>公民陪审法庭</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C.</w:t>
      </w:r>
      <w:r>
        <w:rPr>
          <w:rFonts w:ascii="Times New Roman" w:hAnsi="Times New Roman" w:cs="Times New Roman"/>
        </w:rPr>
        <w:t xml:space="preserve"> </w:t>
      </w:r>
      <w:r w:rsidRPr="00DC2C5A">
        <w:rPr>
          <w:rFonts w:ascii="Times New Roman" w:hAnsi="Times New Roman" w:cs="Times New Roman"/>
        </w:rPr>
        <w:t>五百人议事会</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D.</w:t>
      </w:r>
      <w:r>
        <w:rPr>
          <w:rFonts w:ascii="Times New Roman" w:hAnsi="Times New Roman" w:cs="Times New Roman"/>
        </w:rPr>
        <w:t xml:space="preserve"> </w:t>
      </w:r>
      <w:r w:rsidRPr="00DC2C5A">
        <w:rPr>
          <w:rFonts w:ascii="Times New Roman" w:hAnsi="Times New Roman" w:cs="Times New Roman"/>
        </w:rPr>
        <w:t>十将军委员会</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C</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克利斯提尼按照抽签形式从十个选区中，每个选区选取50人，组成五百人议事会，故C项正确；A、B不是克利斯提尼创立的；D不是由抽签选举产生。</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4.</w:t>
      </w:r>
      <w:r>
        <w:rPr>
          <w:rFonts w:ascii="Times New Roman" w:hAnsi="Times New Roman" w:cs="Times New Roman"/>
        </w:rPr>
        <w:t xml:space="preserve"> </w:t>
      </w:r>
      <w:r w:rsidRPr="00DC2C5A">
        <w:rPr>
          <w:rFonts w:hAnsi="宋体" w:cs="Times New Roman"/>
        </w:rPr>
        <w:t>“</w:t>
      </w:r>
      <w:r w:rsidRPr="00DC2C5A">
        <w:rPr>
          <w:rFonts w:ascii="Times New Roman" w:hAnsi="Times New Roman" w:cs="Times New Roman"/>
        </w:rPr>
        <w:t>军人和一切公职人员都由国家支付薪金</w:t>
      </w:r>
      <w:r>
        <w:rPr>
          <w:rFonts w:ascii="Times New Roman" w:hAnsi="Times New Roman" w:cs="Times New Roman"/>
        </w:rPr>
        <w:t>。</w:t>
      </w:r>
      <w:r w:rsidRPr="00DC2C5A">
        <w:rPr>
          <w:rFonts w:ascii="Times New Roman" w:hAnsi="Times New Roman" w:cs="Times New Roman"/>
        </w:rPr>
        <w:t>这样</w:t>
      </w:r>
      <w:r>
        <w:rPr>
          <w:rFonts w:ascii="Times New Roman" w:hAnsi="Times New Roman" w:cs="Times New Roman"/>
        </w:rPr>
        <w:t>，</w:t>
      </w:r>
      <w:r w:rsidRPr="00DC2C5A">
        <w:rPr>
          <w:rFonts w:ascii="Times New Roman" w:hAnsi="Times New Roman" w:cs="Times New Roman"/>
        </w:rPr>
        <w:t>一般公民也能当军人</w:t>
      </w:r>
      <w:r>
        <w:rPr>
          <w:rFonts w:ascii="Times New Roman" w:hAnsi="Times New Roman" w:cs="Times New Roman"/>
        </w:rPr>
        <w:t>、</w:t>
      </w:r>
      <w:r w:rsidRPr="00DC2C5A">
        <w:rPr>
          <w:rFonts w:ascii="Times New Roman" w:hAnsi="Times New Roman" w:cs="Times New Roman"/>
        </w:rPr>
        <w:t>法官</w:t>
      </w:r>
      <w:r>
        <w:rPr>
          <w:rFonts w:ascii="Times New Roman" w:hAnsi="Times New Roman" w:cs="Times New Roman"/>
        </w:rPr>
        <w:t>、</w:t>
      </w:r>
      <w:r w:rsidRPr="00DC2C5A">
        <w:rPr>
          <w:rFonts w:ascii="Times New Roman" w:hAnsi="Times New Roman" w:cs="Times New Roman"/>
        </w:rPr>
        <w:t>议员了</w:t>
      </w:r>
      <w:r>
        <w:rPr>
          <w:rFonts w:ascii="Times New Roman" w:hAnsi="Times New Roman" w:cs="Times New Roman"/>
        </w:rPr>
        <w:t>。</w:t>
      </w:r>
      <w:r w:rsidRPr="00DC2C5A">
        <w:rPr>
          <w:rFonts w:hAnsi="宋体" w:cs="Times New Roman"/>
        </w:rPr>
        <w:t>”</w:t>
      </w:r>
      <w:r w:rsidRPr="00DC2C5A">
        <w:rPr>
          <w:rFonts w:ascii="Times New Roman" w:hAnsi="Times New Roman" w:cs="Times New Roman"/>
        </w:rPr>
        <w:t>这一现象开始于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A.</w:t>
      </w:r>
      <w:r>
        <w:rPr>
          <w:rFonts w:ascii="Times New Roman" w:hAnsi="Times New Roman" w:cs="Times New Roman"/>
        </w:rPr>
        <w:t xml:space="preserve"> </w:t>
      </w:r>
      <w:r w:rsidRPr="00DC2C5A">
        <w:rPr>
          <w:rFonts w:ascii="Times New Roman" w:hAnsi="Times New Roman" w:cs="Times New Roman"/>
        </w:rPr>
        <w:t>雅典城邦形成时期</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B.</w:t>
      </w:r>
      <w:r>
        <w:rPr>
          <w:rFonts w:ascii="Times New Roman" w:hAnsi="Times New Roman" w:cs="Times New Roman"/>
        </w:rPr>
        <w:t xml:space="preserve"> </w:t>
      </w:r>
      <w:r w:rsidRPr="00DC2C5A">
        <w:rPr>
          <w:rFonts w:ascii="Times New Roman" w:hAnsi="Times New Roman" w:cs="Times New Roman"/>
        </w:rPr>
        <w:t>梭伦执政时期</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C.</w:t>
      </w:r>
      <w:r>
        <w:rPr>
          <w:rFonts w:ascii="Times New Roman" w:hAnsi="Times New Roman" w:cs="Times New Roman"/>
        </w:rPr>
        <w:t xml:space="preserve"> </w:t>
      </w:r>
      <w:r w:rsidRPr="00DC2C5A">
        <w:rPr>
          <w:rFonts w:ascii="Times New Roman" w:hAnsi="Times New Roman" w:cs="Times New Roman"/>
        </w:rPr>
        <w:t>克利斯提尼执政时期</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D.</w:t>
      </w:r>
      <w:r>
        <w:rPr>
          <w:rFonts w:ascii="Times New Roman" w:hAnsi="Times New Roman" w:cs="Times New Roman"/>
        </w:rPr>
        <w:t xml:space="preserve"> </w:t>
      </w:r>
      <w:r w:rsidRPr="00DC2C5A">
        <w:rPr>
          <w:rFonts w:ascii="Times New Roman" w:hAnsi="Times New Roman" w:cs="Times New Roman"/>
        </w:rPr>
        <w:t>伯利克里执政时期</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D</w:t>
      </w:r>
    </w:p>
    <w:p w:rsidR="00C5274A" w:rsidRPr="00485FD3" w:rsidRDefault="00C5274A" w:rsidP="00E724D3">
      <w:pPr>
        <w:pStyle w:val="a3"/>
        <w:tabs>
          <w:tab w:val="left" w:pos="3969"/>
        </w:tabs>
        <w:spacing w:line="360" w:lineRule="auto"/>
        <w:rPr>
          <w:rFonts w:ascii="楷体" w:eastAsia="楷体" w:hAnsi="楷体"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本题考查伯利克里改革。伯利克里执政时期是雅典民主政治的“黄金时代”，政府发放津贴，保证了下层民众的参政权利。材料所述现象出现在雅典民主政治的繁荣时期，故选D项。</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5</w:t>
      </w:r>
      <w:r>
        <w:rPr>
          <w:rFonts w:ascii="Times New Roman" w:hAnsi="Times New Roman" w:cs="Times New Roman"/>
        </w:rPr>
        <w:t>．</w:t>
      </w:r>
      <w:r w:rsidRPr="00DC2C5A">
        <w:rPr>
          <w:rFonts w:hAnsi="宋体" w:cs="Times New Roman"/>
        </w:rPr>
        <w:t>“</w:t>
      </w:r>
      <w:r w:rsidRPr="00DC2C5A">
        <w:rPr>
          <w:rFonts w:ascii="Times New Roman" w:hAnsi="Times New Roman" w:cs="Times New Roman"/>
        </w:rPr>
        <w:t>一个民主的社会对英雄人物必须永远加以提防</w:t>
      </w:r>
      <w:r w:rsidRPr="00DC2C5A">
        <w:rPr>
          <w:rFonts w:hAnsi="宋体" w:cs="Times New Roman"/>
        </w:rPr>
        <w:t>……</w:t>
      </w:r>
      <w:r w:rsidRPr="00DC2C5A">
        <w:rPr>
          <w:rFonts w:ascii="Times New Roman" w:hAnsi="Times New Roman" w:cs="Times New Roman"/>
        </w:rPr>
        <w:t>因为天才和能力时常会被滥用</w:t>
      </w:r>
      <w:r>
        <w:rPr>
          <w:rFonts w:ascii="Times New Roman" w:hAnsi="Times New Roman" w:cs="Times New Roman"/>
        </w:rPr>
        <w:t>。</w:t>
      </w:r>
      <w:r w:rsidRPr="00DC2C5A">
        <w:rPr>
          <w:rFonts w:hAnsi="宋体" w:cs="Times New Roman"/>
        </w:rPr>
        <w:t>”</w:t>
      </w:r>
      <w:r w:rsidRPr="00DC2C5A">
        <w:rPr>
          <w:rFonts w:ascii="Times New Roman" w:hAnsi="Times New Roman" w:cs="Times New Roman"/>
        </w:rPr>
        <w:t>古希腊民主政治中体现这一思想的措施是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A</w:t>
      </w:r>
      <w:r>
        <w:rPr>
          <w:rFonts w:ascii="Times New Roman" w:hAnsi="Times New Roman" w:cs="Times New Roman"/>
        </w:rPr>
        <w:t>．</w:t>
      </w:r>
      <w:r w:rsidRPr="00DC2C5A">
        <w:rPr>
          <w:rFonts w:ascii="Times New Roman" w:hAnsi="Times New Roman" w:cs="Times New Roman"/>
        </w:rPr>
        <w:t>设立公民大会</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B</w:t>
      </w:r>
      <w:r>
        <w:rPr>
          <w:rFonts w:ascii="Times New Roman" w:hAnsi="Times New Roman" w:cs="Times New Roman"/>
        </w:rPr>
        <w:t>．</w:t>
      </w:r>
      <w:r w:rsidRPr="00DC2C5A">
        <w:rPr>
          <w:rFonts w:ascii="Times New Roman" w:hAnsi="Times New Roman" w:cs="Times New Roman"/>
        </w:rPr>
        <w:t>成立</w:t>
      </w:r>
      <w:r w:rsidRPr="00DC2C5A">
        <w:rPr>
          <w:rFonts w:hAnsi="宋体" w:cs="Times New Roman"/>
        </w:rPr>
        <w:t>“</w:t>
      </w:r>
      <w:r w:rsidRPr="00DC2C5A">
        <w:rPr>
          <w:rFonts w:ascii="Times New Roman" w:hAnsi="Times New Roman" w:cs="Times New Roman"/>
        </w:rPr>
        <w:t>五百人会议</w:t>
      </w:r>
      <w:r w:rsidRPr="00DC2C5A">
        <w:rPr>
          <w:rFonts w:hAnsi="宋体"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C</w:t>
      </w:r>
      <w:r>
        <w:rPr>
          <w:rFonts w:ascii="Times New Roman" w:hAnsi="Times New Roman" w:cs="Times New Roman"/>
        </w:rPr>
        <w:t>．</w:t>
      </w:r>
      <w:r w:rsidRPr="00DC2C5A">
        <w:rPr>
          <w:rFonts w:ascii="Times New Roman" w:hAnsi="Times New Roman" w:cs="Times New Roman"/>
        </w:rPr>
        <w:t>实行</w:t>
      </w:r>
      <w:r w:rsidRPr="00DC2C5A">
        <w:rPr>
          <w:rFonts w:hAnsi="宋体" w:cs="Times New Roman"/>
        </w:rPr>
        <w:t>“</w:t>
      </w:r>
      <w:r w:rsidRPr="00DC2C5A">
        <w:rPr>
          <w:rFonts w:ascii="Times New Roman" w:hAnsi="Times New Roman" w:cs="Times New Roman"/>
        </w:rPr>
        <w:t>陶片放逐法</w:t>
      </w:r>
      <w:r w:rsidRPr="00DC2C5A">
        <w:rPr>
          <w:rFonts w:hAnsi="宋体"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D</w:t>
      </w:r>
      <w:r>
        <w:rPr>
          <w:rFonts w:ascii="Times New Roman" w:hAnsi="Times New Roman" w:cs="Times New Roman"/>
        </w:rPr>
        <w:t>．</w:t>
      </w:r>
      <w:r w:rsidRPr="00DC2C5A">
        <w:rPr>
          <w:rFonts w:ascii="Times New Roman" w:hAnsi="Times New Roman" w:cs="Times New Roman"/>
        </w:rPr>
        <w:t>以部落为单位进行选举</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C</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DC2C5A">
        <w:rPr>
          <w:rFonts w:ascii="Times New Roman" w:eastAsia="楷体_GB2312" w:hAnsi="Times New Roman" w:cs="Times New Roman"/>
        </w:rPr>
        <w:t>材料中的</w:t>
      </w:r>
      <w:r w:rsidRPr="00DC2C5A">
        <w:rPr>
          <w:rFonts w:hAnsi="宋体" w:cs="Times New Roman"/>
        </w:rPr>
        <w:t>“</w:t>
      </w:r>
      <w:r w:rsidRPr="00DC2C5A">
        <w:rPr>
          <w:rFonts w:ascii="Times New Roman" w:eastAsia="楷体_GB2312" w:hAnsi="Times New Roman" w:cs="Times New Roman"/>
        </w:rPr>
        <w:t>提防</w:t>
      </w:r>
      <w:r w:rsidRPr="00DC2C5A">
        <w:rPr>
          <w:rFonts w:hAnsi="宋体" w:cs="Times New Roman"/>
        </w:rPr>
        <w:t>”</w:t>
      </w:r>
      <w:r w:rsidRPr="00DC2C5A">
        <w:rPr>
          <w:rFonts w:ascii="Times New Roman" w:eastAsia="楷体_GB2312" w:hAnsi="Times New Roman" w:cs="Times New Roman"/>
        </w:rPr>
        <w:t>是</w:t>
      </w:r>
      <w:proofErr w:type="gramStart"/>
      <w:r w:rsidRPr="00DC2C5A">
        <w:rPr>
          <w:rFonts w:ascii="Times New Roman" w:eastAsia="楷体_GB2312" w:hAnsi="Times New Roman" w:cs="Times New Roman"/>
        </w:rPr>
        <w:t>指监督</w:t>
      </w:r>
      <w:proofErr w:type="gramEnd"/>
      <w:r w:rsidRPr="00DC2C5A">
        <w:rPr>
          <w:rFonts w:hAnsi="宋体" w:cs="Times New Roman"/>
        </w:rPr>
        <w:t>“</w:t>
      </w:r>
      <w:r w:rsidRPr="00DC2C5A">
        <w:rPr>
          <w:rFonts w:ascii="Times New Roman" w:eastAsia="楷体_GB2312" w:hAnsi="Times New Roman" w:cs="Times New Roman"/>
        </w:rPr>
        <w:t>英雄人物</w:t>
      </w:r>
      <w:r w:rsidRPr="00DC2C5A">
        <w:rPr>
          <w:rFonts w:hAnsi="宋体" w:cs="Times New Roman"/>
        </w:rPr>
        <w:t>”</w:t>
      </w:r>
      <w:r w:rsidRPr="00DC2C5A">
        <w:rPr>
          <w:rFonts w:ascii="Times New Roman" w:eastAsia="楷体_GB2312" w:hAnsi="Times New Roman" w:cs="Times New Roman"/>
        </w:rPr>
        <w:t>防止滥用</w:t>
      </w:r>
      <w:r w:rsidRPr="00DC2C5A">
        <w:rPr>
          <w:rFonts w:hAnsi="宋体" w:cs="Times New Roman"/>
        </w:rPr>
        <w:t>“</w:t>
      </w:r>
      <w:r w:rsidRPr="00DC2C5A">
        <w:rPr>
          <w:rFonts w:ascii="Times New Roman" w:eastAsia="楷体_GB2312" w:hAnsi="Times New Roman" w:cs="Times New Roman"/>
        </w:rPr>
        <w:t>天才和能力</w:t>
      </w:r>
      <w:r w:rsidRPr="00DC2C5A">
        <w:rPr>
          <w:rFonts w:hAnsi="宋体" w:cs="Times New Roman"/>
        </w:rPr>
        <w:t>”</w:t>
      </w:r>
      <w:r w:rsidRPr="00DC2C5A">
        <w:rPr>
          <w:rFonts w:ascii="Times New Roman" w:eastAsia="楷体_GB2312" w:hAnsi="Times New Roman" w:cs="Times New Roman"/>
        </w:rPr>
        <w:t>。选项中能起监督作用的是</w:t>
      </w:r>
      <w:r w:rsidRPr="00DC2C5A">
        <w:rPr>
          <w:rFonts w:hAnsi="宋体" w:cs="Times New Roman"/>
        </w:rPr>
        <w:t>“</w:t>
      </w:r>
      <w:r w:rsidRPr="00DC2C5A">
        <w:rPr>
          <w:rFonts w:ascii="Times New Roman" w:eastAsia="楷体_GB2312" w:hAnsi="Times New Roman" w:cs="Times New Roman"/>
        </w:rPr>
        <w:t>陶片放逐法</w:t>
      </w:r>
      <w:r w:rsidRPr="00DC2C5A">
        <w:rPr>
          <w:rFonts w:hAnsi="宋体" w:cs="Times New Roman"/>
        </w:rPr>
        <w:t>”</w:t>
      </w:r>
      <w:r w:rsidRPr="00DC2C5A">
        <w:rPr>
          <w:rFonts w:ascii="Times New Roman" w:eastAsia="楷体_GB2312" w:hAnsi="Times New Roman" w:cs="Times New Roman"/>
        </w:rPr>
        <w:t>。</w:t>
      </w:r>
      <w:r w:rsidRPr="00DC2C5A">
        <w:rPr>
          <w:rFonts w:ascii="Times New Roman" w:eastAsia="楷体_GB2312" w:hAnsi="Times New Roman" w:cs="Times New Roman"/>
        </w:rPr>
        <w:t>A</w:t>
      </w:r>
      <w:r w:rsidRPr="00DC2C5A">
        <w:rPr>
          <w:rFonts w:ascii="Times New Roman" w:eastAsia="楷体_GB2312" w:hAnsi="Times New Roman" w:cs="Times New Roman"/>
        </w:rPr>
        <w:t>、</w:t>
      </w:r>
      <w:r w:rsidRPr="00DC2C5A">
        <w:rPr>
          <w:rFonts w:ascii="Times New Roman" w:eastAsia="楷体_GB2312" w:hAnsi="Times New Roman" w:cs="Times New Roman"/>
        </w:rPr>
        <w:t>B</w:t>
      </w:r>
      <w:r w:rsidRPr="00DC2C5A">
        <w:rPr>
          <w:rFonts w:ascii="Times New Roman" w:eastAsia="楷体_GB2312" w:hAnsi="Times New Roman" w:cs="Times New Roman"/>
        </w:rPr>
        <w:t>是权力机关，</w:t>
      </w:r>
      <w:r w:rsidRPr="00DC2C5A">
        <w:rPr>
          <w:rFonts w:ascii="Times New Roman" w:eastAsia="楷体_GB2312" w:hAnsi="Times New Roman" w:cs="Times New Roman"/>
        </w:rPr>
        <w:t>D</w:t>
      </w:r>
      <w:r w:rsidRPr="00DC2C5A">
        <w:rPr>
          <w:rFonts w:ascii="Times New Roman" w:eastAsia="楷体_GB2312" w:hAnsi="Times New Roman" w:cs="Times New Roman"/>
        </w:rPr>
        <w:t>与题干无关。</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6</w:t>
      </w:r>
      <w:r>
        <w:rPr>
          <w:rFonts w:ascii="Times New Roman" w:hAnsi="Times New Roman" w:cs="Times New Roman"/>
        </w:rPr>
        <w:t>．</w:t>
      </w:r>
      <w:r w:rsidRPr="00DC2C5A">
        <w:rPr>
          <w:rFonts w:ascii="Times New Roman" w:hAnsi="Times New Roman" w:cs="Times New Roman"/>
        </w:rPr>
        <w:t>亚里士多德指出</w:t>
      </w:r>
      <w:r>
        <w:rPr>
          <w:rFonts w:ascii="Times New Roman" w:hAnsi="Times New Roman" w:cs="Times New Roman"/>
        </w:rPr>
        <w:t>，</w:t>
      </w:r>
      <w:r w:rsidRPr="00DC2C5A">
        <w:rPr>
          <w:rFonts w:hAnsi="宋体" w:cs="Times New Roman"/>
        </w:rPr>
        <w:t>“</w:t>
      </w:r>
      <w:r w:rsidRPr="00DC2C5A">
        <w:rPr>
          <w:rFonts w:ascii="Times New Roman" w:hAnsi="Times New Roman" w:cs="Times New Roman"/>
        </w:rPr>
        <w:t>平民群众具有最高权力</w:t>
      </w:r>
      <w:r>
        <w:rPr>
          <w:rFonts w:ascii="Times New Roman" w:hAnsi="Times New Roman" w:cs="Times New Roman"/>
        </w:rPr>
        <w:t>；</w:t>
      </w:r>
      <w:r w:rsidRPr="00DC2C5A">
        <w:rPr>
          <w:rFonts w:ascii="Times New Roman" w:hAnsi="Times New Roman" w:cs="Times New Roman"/>
        </w:rPr>
        <w:t>政事裁决于大多数人的意志</w:t>
      </w:r>
      <w:r w:rsidRPr="00DC2C5A">
        <w:rPr>
          <w:rFonts w:hAnsi="宋体" w:cs="Times New Roman"/>
        </w:rPr>
        <w:t>”</w:t>
      </w:r>
      <w:r w:rsidRPr="00DC2C5A">
        <w:rPr>
          <w:rFonts w:ascii="Times New Roman" w:hAnsi="Times New Roman" w:cs="Times New Roman"/>
        </w:rPr>
        <w:t>是雅典政治的</w:t>
      </w:r>
      <w:r w:rsidRPr="00DC2C5A">
        <w:rPr>
          <w:rFonts w:ascii="Times New Roman" w:hAnsi="Times New Roman" w:cs="Times New Roman"/>
        </w:rPr>
        <w:lastRenderedPageBreak/>
        <w:t>本质特征</w:t>
      </w:r>
      <w:r>
        <w:rPr>
          <w:rFonts w:ascii="Times New Roman" w:hAnsi="Times New Roman" w:cs="Times New Roman"/>
        </w:rPr>
        <w:t>。</w:t>
      </w:r>
      <w:r w:rsidRPr="00DC2C5A">
        <w:rPr>
          <w:rFonts w:ascii="Times New Roman" w:hAnsi="Times New Roman" w:cs="Times New Roman"/>
        </w:rPr>
        <w:t>从职能和地位看</w:t>
      </w:r>
      <w:r>
        <w:rPr>
          <w:rFonts w:ascii="Times New Roman" w:hAnsi="Times New Roman" w:cs="Times New Roman"/>
        </w:rPr>
        <w:t>，</w:t>
      </w:r>
      <w:r w:rsidRPr="00DC2C5A">
        <w:rPr>
          <w:rFonts w:ascii="Times New Roman" w:hAnsi="Times New Roman" w:cs="Times New Roman"/>
        </w:rPr>
        <w:t>古希腊设置的国家机构中最能够证明此观点的是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A</w:t>
      </w:r>
      <w:r>
        <w:rPr>
          <w:rFonts w:ascii="Times New Roman" w:hAnsi="Times New Roman" w:cs="Times New Roman"/>
        </w:rPr>
        <w:t>．</w:t>
      </w:r>
      <w:r w:rsidRPr="00DC2C5A">
        <w:rPr>
          <w:rFonts w:hAnsi="宋体" w:cs="Times New Roman"/>
        </w:rPr>
        <w:t>“</w:t>
      </w:r>
      <w:r w:rsidRPr="00DC2C5A">
        <w:rPr>
          <w:rFonts w:ascii="Times New Roman" w:hAnsi="Times New Roman" w:cs="Times New Roman"/>
        </w:rPr>
        <w:t>陪审法庭</w:t>
      </w:r>
      <w:r w:rsidRPr="00DC2C5A">
        <w:rPr>
          <w:rFonts w:hAnsi="宋体" w:cs="Times New Roman"/>
        </w:rPr>
        <w:t>”</w:t>
      </w:r>
      <w:r>
        <w:rPr>
          <w:rFonts w:ascii="Times New Roman" w:hAnsi="Times New Roman" w:cs="Times New Roman"/>
        </w:rPr>
        <w:t xml:space="preserve">  </w:t>
      </w:r>
      <w:r w:rsidRPr="00DC2C5A">
        <w:rPr>
          <w:rFonts w:ascii="Times New Roman" w:hAnsi="Times New Roman" w:cs="Times New Roman"/>
        </w:rPr>
        <w:t>B</w:t>
      </w:r>
      <w:r>
        <w:rPr>
          <w:rFonts w:ascii="Times New Roman" w:hAnsi="Times New Roman" w:cs="Times New Roman"/>
        </w:rPr>
        <w:t>．</w:t>
      </w:r>
      <w:r w:rsidRPr="00DC2C5A">
        <w:rPr>
          <w:rFonts w:hAnsi="宋体" w:cs="Times New Roman"/>
        </w:rPr>
        <w:t>“</w:t>
      </w:r>
      <w:r w:rsidRPr="00DC2C5A">
        <w:rPr>
          <w:rFonts w:ascii="Times New Roman" w:hAnsi="Times New Roman" w:cs="Times New Roman"/>
        </w:rPr>
        <w:t>公民大会</w:t>
      </w:r>
      <w:r w:rsidRPr="00DC2C5A">
        <w:rPr>
          <w:rFonts w:hAnsi="宋体"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C</w:t>
      </w:r>
      <w:r>
        <w:rPr>
          <w:rFonts w:ascii="Times New Roman" w:hAnsi="Times New Roman" w:cs="Times New Roman"/>
        </w:rPr>
        <w:t>．</w:t>
      </w:r>
      <w:r w:rsidRPr="00DC2C5A">
        <w:rPr>
          <w:rFonts w:hAnsi="宋体" w:cs="Times New Roman"/>
        </w:rPr>
        <w:t>“</w:t>
      </w:r>
      <w:r w:rsidRPr="00DC2C5A">
        <w:rPr>
          <w:rFonts w:ascii="Times New Roman" w:hAnsi="Times New Roman" w:cs="Times New Roman"/>
        </w:rPr>
        <w:t>十将军委员会</w:t>
      </w:r>
      <w:r w:rsidRPr="00DC2C5A">
        <w:rPr>
          <w:rFonts w:hAnsi="宋体" w:cs="Times New Roman"/>
        </w:rPr>
        <w:t>”</w:t>
      </w:r>
      <w:r>
        <w:rPr>
          <w:rFonts w:ascii="Times New Roman" w:hAnsi="Times New Roman" w:cs="Times New Roman"/>
        </w:rPr>
        <w:t xml:space="preserve">  </w:t>
      </w:r>
      <w:r w:rsidRPr="00DC2C5A">
        <w:rPr>
          <w:rFonts w:ascii="Times New Roman" w:hAnsi="Times New Roman" w:cs="Times New Roman"/>
        </w:rPr>
        <w:t>D</w:t>
      </w:r>
      <w:r>
        <w:rPr>
          <w:rFonts w:ascii="Times New Roman" w:hAnsi="Times New Roman" w:cs="Times New Roman"/>
        </w:rPr>
        <w:t>．</w:t>
      </w:r>
      <w:r w:rsidRPr="00DC2C5A">
        <w:rPr>
          <w:rFonts w:hAnsi="宋体" w:cs="Times New Roman"/>
        </w:rPr>
        <w:t>“</w:t>
      </w:r>
      <w:r w:rsidRPr="00DC2C5A">
        <w:rPr>
          <w:rFonts w:ascii="Times New Roman" w:hAnsi="Times New Roman" w:cs="Times New Roman"/>
        </w:rPr>
        <w:t>五百人会议</w:t>
      </w:r>
      <w:r w:rsidRPr="00DC2C5A">
        <w:rPr>
          <w:rFonts w:hAnsi="宋体"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B</w:t>
      </w:r>
    </w:p>
    <w:p w:rsidR="00C5274A" w:rsidRPr="00485FD3" w:rsidRDefault="00C5274A" w:rsidP="00E724D3">
      <w:pPr>
        <w:pStyle w:val="a3"/>
        <w:tabs>
          <w:tab w:val="left" w:pos="3969"/>
        </w:tabs>
        <w:spacing w:line="360" w:lineRule="auto"/>
        <w:rPr>
          <w:rFonts w:ascii="楷体" w:eastAsia="楷体" w:hAnsi="楷体"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据题干信息“平民群众具有最高权力”“政事裁决于大多数人的意志”可知，材料强调的是雅典最高权力机构。公民大会是雅典最高权力机构，所有雅典公民都可以参加，并能发表意见，做出的决定是由多数人表决通过的，故B项正确。</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DC2C5A">
        <w:rPr>
          <w:rFonts w:ascii="Times New Roman" w:eastAsia="楷体_GB2312" w:hAnsi="Times New Roman" w:cs="Times New Roman"/>
        </w:rPr>
        <w:t>2017·</w:t>
      </w:r>
      <w:proofErr w:type="gramStart"/>
      <w:r w:rsidRPr="00DC2C5A">
        <w:rPr>
          <w:rFonts w:ascii="Times New Roman" w:eastAsia="楷体_GB2312" w:hAnsi="Times New Roman" w:cs="Times New Roman"/>
        </w:rPr>
        <w:t>南京学测模拟</w:t>
      </w:r>
      <w:proofErr w:type="gramEnd"/>
      <w:r w:rsidRPr="00DC2C5A">
        <w:rPr>
          <w:rFonts w:ascii="Times New Roman" w:eastAsia="楷体_GB2312" w:hAnsi="Times New Roman" w:cs="Times New Roman"/>
        </w:rPr>
        <w:t>二</w:t>
      </w:r>
      <w:r>
        <w:rPr>
          <w:rFonts w:ascii="Times New Roman" w:eastAsia="楷体_GB2312" w:hAnsi="Times New Roman" w:cs="Times New Roman"/>
        </w:rPr>
        <w:t>)</w:t>
      </w:r>
      <w:r w:rsidRPr="00DC2C5A">
        <w:rPr>
          <w:rFonts w:ascii="Times New Roman" w:hAnsi="Times New Roman" w:cs="Times New Roman"/>
        </w:rPr>
        <w:t>《十二铜表法》规定</w:t>
      </w:r>
      <w:r>
        <w:rPr>
          <w:rFonts w:ascii="Times New Roman" w:hAnsi="Times New Roman" w:cs="Times New Roman"/>
        </w:rPr>
        <w:t>：</w:t>
      </w:r>
      <w:r w:rsidRPr="00DC2C5A">
        <w:rPr>
          <w:rFonts w:hAnsi="宋体" w:cs="Times New Roman"/>
        </w:rPr>
        <w:t>“</w:t>
      </w:r>
      <w:r w:rsidRPr="00DC2C5A">
        <w:rPr>
          <w:rFonts w:ascii="Times New Roman" w:hAnsi="Times New Roman" w:cs="Times New Roman"/>
        </w:rPr>
        <w:t>此时如债务人仍不清偿</w:t>
      </w:r>
      <w:r>
        <w:rPr>
          <w:rFonts w:ascii="Times New Roman" w:hAnsi="Times New Roman" w:cs="Times New Roman"/>
        </w:rPr>
        <w:t>，</w:t>
      </w:r>
      <w:r w:rsidRPr="00DC2C5A">
        <w:rPr>
          <w:rFonts w:ascii="Times New Roman" w:hAnsi="Times New Roman" w:cs="Times New Roman"/>
        </w:rPr>
        <w:t>又无人为其担保</w:t>
      </w:r>
      <w:r>
        <w:rPr>
          <w:rFonts w:ascii="Times New Roman" w:hAnsi="Times New Roman" w:cs="Times New Roman"/>
        </w:rPr>
        <w:t>，</w:t>
      </w:r>
      <w:r w:rsidRPr="00DC2C5A">
        <w:rPr>
          <w:rFonts w:ascii="Times New Roman" w:hAnsi="Times New Roman" w:cs="Times New Roman"/>
        </w:rPr>
        <w:t>则债权人得将其押至家中拘留</w:t>
      </w:r>
      <w:r>
        <w:rPr>
          <w:rFonts w:ascii="Times New Roman" w:hAnsi="Times New Roman" w:cs="Times New Roman"/>
        </w:rPr>
        <w:t>，</w:t>
      </w:r>
      <w:r w:rsidRPr="00DC2C5A">
        <w:rPr>
          <w:rFonts w:ascii="Times New Roman" w:hAnsi="Times New Roman" w:cs="Times New Roman"/>
        </w:rPr>
        <w:t>系以皮带或脚镣</w:t>
      </w:r>
      <w:r>
        <w:rPr>
          <w:rFonts w:ascii="Times New Roman" w:hAnsi="Times New Roman" w:cs="Times New Roman"/>
        </w:rPr>
        <w:t>，</w:t>
      </w:r>
      <w:r w:rsidRPr="00DC2C5A">
        <w:rPr>
          <w:rFonts w:ascii="Times New Roman" w:hAnsi="Times New Roman" w:cs="Times New Roman"/>
        </w:rPr>
        <w:t>但重量最多为十五磅</w:t>
      </w:r>
      <w:r>
        <w:rPr>
          <w:rFonts w:ascii="Times New Roman" w:hAnsi="Times New Roman" w:cs="Times New Roman"/>
        </w:rPr>
        <w:t>，</w:t>
      </w:r>
      <w:r w:rsidRPr="00DC2C5A">
        <w:rPr>
          <w:rFonts w:ascii="Times New Roman" w:hAnsi="Times New Roman" w:cs="Times New Roman"/>
        </w:rPr>
        <w:t>愿减轻者听便</w:t>
      </w:r>
      <w:r>
        <w:rPr>
          <w:rFonts w:ascii="Times New Roman" w:hAnsi="Times New Roman" w:cs="Times New Roman"/>
        </w:rPr>
        <w:t>。</w:t>
      </w:r>
      <w:r w:rsidRPr="00DC2C5A">
        <w:rPr>
          <w:rFonts w:hAnsi="宋体" w:cs="Times New Roman"/>
        </w:rPr>
        <w:t>”</w:t>
      </w:r>
      <w:r w:rsidRPr="00DC2C5A">
        <w:rPr>
          <w:rFonts w:ascii="Times New Roman" w:hAnsi="Times New Roman" w:cs="Times New Roman"/>
        </w:rPr>
        <w:t>由此可见它</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A</w:t>
      </w:r>
      <w:r>
        <w:rPr>
          <w:rFonts w:ascii="Times New Roman" w:hAnsi="Times New Roman" w:cs="Times New Roman"/>
        </w:rPr>
        <w:t>．</w:t>
      </w:r>
      <w:r w:rsidRPr="00DC2C5A">
        <w:rPr>
          <w:rFonts w:ascii="Times New Roman" w:hAnsi="Times New Roman" w:cs="Times New Roman"/>
        </w:rPr>
        <w:t>维护平民利益</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B</w:t>
      </w:r>
      <w:r>
        <w:rPr>
          <w:rFonts w:ascii="Times New Roman" w:hAnsi="Times New Roman" w:cs="Times New Roman"/>
        </w:rPr>
        <w:t>．</w:t>
      </w:r>
      <w:r w:rsidRPr="00DC2C5A">
        <w:rPr>
          <w:rFonts w:ascii="Times New Roman" w:hAnsi="Times New Roman" w:cs="Times New Roman"/>
        </w:rPr>
        <w:t>维护私有财产</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C</w:t>
      </w:r>
      <w:r>
        <w:rPr>
          <w:rFonts w:ascii="Times New Roman" w:hAnsi="Times New Roman" w:cs="Times New Roman"/>
        </w:rPr>
        <w:t>．</w:t>
      </w:r>
      <w:r w:rsidRPr="00DC2C5A">
        <w:rPr>
          <w:rFonts w:ascii="Times New Roman" w:hAnsi="Times New Roman" w:cs="Times New Roman"/>
        </w:rPr>
        <w:t>维护贵族利益</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D</w:t>
      </w:r>
      <w:r>
        <w:rPr>
          <w:rFonts w:ascii="Times New Roman" w:hAnsi="Times New Roman" w:cs="Times New Roman"/>
        </w:rPr>
        <w:t>．</w:t>
      </w:r>
      <w:r w:rsidRPr="00DC2C5A">
        <w:rPr>
          <w:rFonts w:ascii="Times New Roman" w:hAnsi="Times New Roman" w:cs="Times New Roman"/>
        </w:rPr>
        <w:t>维护奴隶制度</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B</w:t>
      </w:r>
    </w:p>
    <w:p w:rsidR="00C5274A" w:rsidRPr="00485FD3" w:rsidRDefault="00C5274A" w:rsidP="00E724D3">
      <w:pPr>
        <w:pStyle w:val="a3"/>
        <w:tabs>
          <w:tab w:val="left" w:pos="3969"/>
        </w:tabs>
        <w:spacing w:line="360" w:lineRule="auto"/>
        <w:rPr>
          <w:rFonts w:ascii="楷体" w:eastAsia="楷体" w:hAnsi="楷体"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本题考查《十二铜表法》。材料中“如债务人仍不清偿，又无人为其担保，则债权人”说明法律对私有财产的保护，故B项正确；A</w:t>
      </w:r>
      <w:proofErr w:type="gramStart"/>
      <w:r w:rsidRPr="00485FD3">
        <w:rPr>
          <w:rFonts w:ascii="楷体" w:eastAsia="楷体" w:hAnsi="楷体" w:cs="Times New Roman"/>
        </w:rPr>
        <w:t>项维护</w:t>
      </w:r>
      <w:proofErr w:type="gramEnd"/>
      <w:r w:rsidRPr="00485FD3">
        <w:rPr>
          <w:rFonts w:ascii="楷体" w:eastAsia="楷体" w:hAnsi="楷体" w:cs="Times New Roman"/>
        </w:rPr>
        <w:t>平民利益不符合史实；C项和D项材料没有体现。故选B。</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DC2C5A">
        <w:rPr>
          <w:rFonts w:ascii="Times New Roman" w:eastAsia="楷体_GB2312" w:hAnsi="Times New Roman" w:cs="Times New Roman"/>
        </w:rPr>
        <w:t>2017·</w:t>
      </w:r>
      <w:proofErr w:type="gramStart"/>
      <w:r w:rsidRPr="00DC2C5A">
        <w:rPr>
          <w:rFonts w:ascii="Times New Roman" w:eastAsia="楷体_GB2312" w:hAnsi="Times New Roman" w:cs="Times New Roman"/>
        </w:rPr>
        <w:t>扬州学测模拟</w:t>
      </w:r>
      <w:proofErr w:type="gramEnd"/>
      <w:r w:rsidRPr="00DC2C5A">
        <w:rPr>
          <w:rFonts w:ascii="Times New Roman" w:eastAsia="楷体_GB2312" w:hAnsi="Times New Roman" w:cs="Times New Roman"/>
        </w:rPr>
        <w:t>二</w:t>
      </w:r>
      <w:r>
        <w:rPr>
          <w:rFonts w:ascii="Times New Roman" w:eastAsia="楷体_GB2312" w:hAnsi="Times New Roman" w:cs="Times New Roman"/>
        </w:rPr>
        <w:t>)</w:t>
      </w:r>
      <w:r w:rsidRPr="00DC2C5A">
        <w:rPr>
          <w:rFonts w:ascii="Times New Roman" w:hAnsi="Times New Roman" w:cs="Times New Roman"/>
        </w:rPr>
        <w:t>有学者认为</w:t>
      </w:r>
      <w:r>
        <w:rPr>
          <w:rFonts w:ascii="Times New Roman" w:hAnsi="Times New Roman" w:cs="Times New Roman"/>
        </w:rPr>
        <w:t>，</w:t>
      </w:r>
      <w:r w:rsidRPr="00DC2C5A">
        <w:rPr>
          <w:rFonts w:ascii="Times New Roman" w:hAnsi="Times New Roman" w:cs="Times New Roman"/>
        </w:rPr>
        <w:t>《十二铜表法》的制定是古罗马平民阶层的胜利</w:t>
      </w:r>
      <w:r>
        <w:rPr>
          <w:rFonts w:ascii="Times New Roman" w:hAnsi="Times New Roman" w:cs="Times New Roman"/>
        </w:rPr>
        <w:t>。</w:t>
      </w:r>
      <w:r w:rsidRPr="00DC2C5A">
        <w:rPr>
          <w:rFonts w:ascii="Times New Roman" w:hAnsi="Times New Roman" w:cs="Times New Roman"/>
        </w:rPr>
        <w:t>该学者的主要理由应该是</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A</w:t>
      </w:r>
      <w:r>
        <w:rPr>
          <w:rFonts w:ascii="Times New Roman" w:hAnsi="Times New Roman" w:cs="Times New Roman"/>
        </w:rPr>
        <w:t>．</w:t>
      </w:r>
      <w:r w:rsidRPr="00DC2C5A">
        <w:rPr>
          <w:rFonts w:ascii="Times New Roman" w:hAnsi="Times New Roman" w:cs="Times New Roman"/>
        </w:rPr>
        <w:t>法典的制定</w:t>
      </w:r>
      <w:r>
        <w:rPr>
          <w:rFonts w:ascii="Times New Roman" w:hAnsi="Times New Roman" w:cs="Times New Roman"/>
        </w:rPr>
        <w:t>，</w:t>
      </w:r>
      <w:r w:rsidRPr="00DC2C5A">
        <w:rPr>
          <w:rFonts w:ascii="Times New Roman" w:hAnsi="Times New Roman" w:cs="Times New Roman"/>
        </w:rPr>
        <w:t>奠定了罗马公民法的基础</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B</w:t>
      </w:r>
      <w:r>
        <w:rPr>
          <w:rFonts w:ascii="Times New Roman" w:hAnsi="Times New Roman" w:cs="Times New Roman"/>
        </w:rPr>
        <w:t>．</w:t>
      </w:r>
      <w:r w:rsidRPr="00DC2C5A">
        <w:rPr>
          <w:rFonts w:ascii="Times New Roman" w:hAnsi="Times New Roman" w:cs="Times New Roman"/>
        </w:rPr>
        <w:t>法典规定了债务法规</w:t>
      </w:r>
      <w:r>
        <w:rPr>
          <w:rFonts w:ascii="Times New Roman" w:hAnsi="Times New Roman" w:cs="Times New Roman"/>
        </w:rPr>
        <w:t>，</w:t>
      </w:r>
      <w:r w:rsidRPr="00DC2C5A">
        <w:rPr>
          <w:rFonts w:ascii="Times New Roman" w:hAnsi="Times New Roman" w:cs="Times New Roman"/>
        </w:rPr>
        <w:t>改善了奴隶的处境</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C</w:t>
      </w:r>
      <w:r>
        <w:rPr>
          <w:rFonts w:ascii="Times New Roman" w:hAnsi="Times New Roman" w:cs="Times New Roman"/>
        </w:rPr>
        <w:t>．</w:t>
      </w:r>
      <w:r w:rsidRPr="00DC2C5A">
        <w:rPr>
          <w:rFonts w:ascii="Times New Roman" w:hAnsi="Times New Roman" w:cs="Times New Roman"/>
        </w:rPr>
        <w:t>与习惯法相比</w:t>
      </w:r>
      <w:r>
        <w:rPr>
          <w:rFonts w:ascii="Times New Roman" w:hAnsi="Times New Roman" w:cs="Times New Roman"/>
        </w:rPr>
        <w:t>，</w:t>
      </w:r>
      <w:r w:rsidRPr="00DC2C5A">
        <w:rPr>
          <w:rFonts w:ascii="Times New Roman" w:hAnsi="Times New Roman" w:cs="Times New Roman"/>
        </w:rPr>
        <w:t>该法典内容有大量的扩充</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D</w:t>
      </w:r>
      <w:r>
        <w:rPr>
          <w:rFonts w:ascii="Times New Roman" w:hAnsi="Times New Roman" w:cs="Times New Roman"/>
        </w:rPr>
        <w:t>．</w:t>
      </w:r>
      <w:r w:rsidRPr="00DC2C5A">
        <w:rPr>
          <w:rFonts w:ascii="Times New Roman" w:hAnsi="Times New Roman" w:cs="Times New Roman"/>
        </w:rPr>
        <w:t>法典明文公示</w:t>
      </w:r>
      <w:r>
        <w:rPr>
          <w:rFonts w:ascii="Times New Roman" w:hAnsi="Times New Roman" w:cs="Times New Roman"/>
        </w:rPr>
        <w:t>，</w:t>
      </w:r>
      <w:r w:rsidRPr="00DC2C5A">
        <w:rPr>
          <w:rFonts w:ascii="Times New Roman" w:hAnsi="Times New Roman" w:cs="Times New Roman"/>
        </w:rPr>
        <w:t>打破了贵族对法律知识的垄断</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D</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《十二铜表法》是平民对贵族的胜利，打破了贵族垄断法律解释权，故D项正确。</w:t>
      </w:r>
      <w:r>
        <w:rPr>
          <w:rFonts w:ascii="Times New Roman" w:eastAsia="黑体" w:hAnsi="Times New Roman" w:cs="Times New Roman"/>
        </w:rPr>
        <w:t xml:space="preserve"> </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9.</w:t>
      </w:r>
      <w:r>
        <w:rPr>
          <w:rFonts w:ascii="Times New Roman" w:hAnsi="Times New Roman" w:cs="Times New Roman"/>
        </w:rPr>
        <w:t xml:space="preserve"> </w:t>
      </w:r>
      <w:r>
        <w:rPr>
          <w:rFonts w:ascii="Times New Roman" w:eastAsia="楷体_GB2312" w:hAnsi="Times New Roman" w:cs="Times New Roman"/>
        </w:rPr>
        <w:t>(</w:t>
      </w:r>
      <w:r w:rsidRPr="00DC2C5A">
        <w:rPr>
          <w:rFonts w:ascii="Times New Roman" w:eastAsia="楷体_GB2312" w:hAnsi="Times New Roman" w:cs="Times New Roman"/>
        </w:rPr>
        <w:t>2017·</w:t>
      </w:r>
      <w:proofErr w:type="gramStart"/>
      <w:r w:rsidRPr="00DC2C5A">
        <w:rPr>
          <w:rFonts w:ascii="Times New Roman" w:eastAsia="楷体_GB2312" w:hAnsi="Times New Roman" w:cs="Times New Roman"/>
        </w:rPr>
        <w:t>连云港学测模拟</w:t>
      </w:r>
      <w:proofErr w:type="gramEnd"/>
      <w:r>
        <w:rPr>
          <w:rFonts w:ascii="Times New Roman" w:eastAsia="楷体_GB2312" w:hAnsi="Times New Roman" w:cs="Times New Roman"/>
        </w:rPr>
        <w:t>)</w:t>
      </w:r>
      <w:r w:rsidRPr="00DC2C5A">
        <w:rPr>
          <w:rFonts w:ascii="Times New Roman" w:hAnsi="Times New Roman" w:cs="Times New Roman"/>
        </w:rPr>
        <w:t>有学者认为</w:t>
      </w:r>
      <w:r>
        <w:rPr>
          <w:rFonts w:ascii="Times New Roman" w:hAnsi="Times New Roman" w:cs="Times New Roman"/>
        </w:rPr>
        <w:t>：</w:t>
      </w:r>
      <w:r w:rsidRPr="00DC2C5A">
        <w:rPr>
          <w:rFonts w:hAnsi="宋体" w:cs="Times New Roman"/>
        </w:rPr>
        <w:t>“</w:t>
      </w:r>
      <w:r w:rsidRPr="00DC2C5A">
        <w:rPr>
          <w:rFonts w:ascii="Times New Roman" w:hAnsi="Times New Roman" w:cs="Times New Roman"/>
        </w:rPr>
        <w:t>万民法</w:t>
      </w:r>
      <w:r>
        <w:rPr>
          <w:rFonts w:ascii="Times New Roman" w:hAnsi="Times New Roman" w:cs="Times New Roman"/>
        </w:rPr>
        <w:t>，</w:t>
      </w:r>
      <w:r w:rsidRPr="00DC2C5A">
        <w:rPr>
          <w:rFonts w:ascii="Times New Roman" w:hAnsi="Times New Roman" w:cs="Times New Roman"/>
        </w:rPr>
        <w:t>不仅适用于外国人</w:t>
      </w:r>
      <w:r>
        <w:rPr>
          <w:rFonts w:ascii="Times New Roman" w:hAnsi="Times New Roman" w:cs="Times New Roman"/>
        </w:rPr>
        <w:t>，</w:t>
      </w:r>
      <w:r w:rsidRPr="00DC2C5A">
        <w:rPr>
          <w:rFonts w:ascii="Times New Roman" w:hAnsi="Times New Roman" w:cs="Times New Roman"/>
        </w:rPr>
        <w:t>即</w:t>
      </w:r>
      <w:r>
        <w:rPr>
          <w:rFonts w:ascii="Times New Roman" w:hAnsi="Times New Roman" w:cs="Times New Roman"/>
        </w:rPr>
        <w:t>(</w:t>
      </w:r>
      <w:r w:rsidRPr="00DC2C5A">
        <w:rPr>
          <w:rFonts w:ascii="Times New Roman" w:hAnsi="Times New Roman" w:cs="Times New Roman"/>
        </w:rPr>
        <w:t>使</w:t>
      </w:r>
      <w:r>
        <w:rPr>
          <w:rFonts w:ascii="Times New Roman" w:hAnsi="Times New Roman" w:cs="Times New Roman"/>
        </w:rPr>
        <w:t>)</w:t>
      </w:r>
      <w:r w:rsidRPr="00DC2C5A">
        <w:rPr>
          <w:rFonts w:ascii="Times New Roman" w:hAnsi="Times New Roman" w:cs="Times New Roman"/>
        </w:rPr>
        <w:t>罗马市民</w:t>
      </w:r>
      <w:r>
        <w:rPr>
          <w:rFonts w:ascii="Times New Roman" w:hAnsi="Times New Roman" w:cs="Times New Roman"/>
        </w:rPr>
        <w:t>，</w:t>
      </w:r>
      <w:r w:rsidRPr="00DC2C5A">
        <w:rPr>
          <w:rFonts w:ascii="Times New Roman" w:hAnsi="Times New Roman" w:cs="Times New Roman"/>
        </w:rPr>
        <w:t>亦受其支配</w:t>
      </w:r>
      <w:r>
        <w:rPr>
          <w:rFonts w:ascii="Times New Roman" w:hAnsi="Times New Roman" w:cs="Times New Roman"/>
        </w:rPr>
        <w:t>，</w:t>
      </w:r>
      <w:r w:rsidRPr="00DC2C5A">
        <w:rPr>
          <w:rFonts w:ascii="Times New Roman" w:hAnsi="Times New Roman" w:cs="Times New Roman"/>
        </w:rPr>
        <w:t>谓为宇内人民之法</w:t>
      </w:r>
      <w:r>
        <w:rPr>
          <w:rFonts w:ascii="Times New Roman" w:hAnsi="Times New Roman" w:cs="Times New Roman"/>
        </w:rPr>
        <w:t>，</w:t>
      </w:r>
      <w:r w:rsidRPr="00DC2C5A">
        <w:rPr>
          <w:rFonts w:ascii="Times New Roman" w:hAnsi="Times New Roman" w:cs="Times New Roman"/>
        </w:rPr>
        <w:t>非过誉也</w:t>
      </w:r>
      <w:r>
        <w:rPr>
          <w:rFonts w:ascii="Times New Roman" w:hAnsi="Times New Roman" w:cs="Times New Roman"/>
        </w:rPr>
        <w:t>。</w:t>
      </w:r>
      <w:r w:rsidRPr="00DC2C5A">
        <w:rPr>
          <w:rFonts w:hAnsi="宋体" w:cs="Times New Roman"/>
        </w:rPr>
        <w:t>”</w:t>
      </w:r>
      <w:r w:rsidRPr="00DC2C5A">
        <w:rPr>
          <w:rFonts w:ascii="Times New Roman" w:hAnsi="Times New Roman" w:cs="Times New Roman"/>
        </w:rPr>
        <w:t>可见</w:t>
      </w:r>
      <w:r>
        <w:rPr>
          <w:rFonts w:ascii="Times New Roman" w:hAnsi="Times New Roman" w:cs="Times New Roman"/>
        </w:rPr>
        <w:t>，</w:t>
      </w:r>
      <w:r w:rsidRPr="00DC2C5A">
        <w:rPr>
          <w:rFonts w:ascii="Times New Roman" w:hAnsi="Times New Roman" w:cs="Times New Roman"/>
        </w:rPr>
        <w:t>万民法</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A</w:t>
      </w:r>
      <w:r>
        <w:rPr>
          <w:rFonts w:ascii="Times New Roman" w:hAnsi="Times New Roman" w:cs="Times New Roman"/>
        </w:rPr>
        <w:t>．</w:t>
      </w:r>
      <w:r w:rsidRPr="00DC2C5A">
        <w:rPr>
          <w:rFonts w:ascii="Times New Roman" w:hAnsi="Times New Roman" w:cs="Times New Roman"/>
        </w:rPr>
        <w:t>注重处理国家事务</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B</w:t>
      </w:r>
      <w:r>
        <w:rPr>
          <w:rFonts w:ascii="Times New Roman" w:hAnsi="Times New Roman" w:cs="Times New Roman"/>
        </w:rPr>
        <w:t>．</w:t>
      </w:r>
      <w:r w:rsidRPr="00DC2C5A">
        <w:rPr>
          <w:rFonts w:ascii="Times New Roman" w:hAnsi="Times New Roman" w:cs="Times New Roman"/>
        </w:rPr>
        <w:t>适用于境内所有人</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C</w:t>
      </w:r>
      <w:r>
        <w:rPr>
          <w:rFonts w:ascii="Times New Roman" w:hAnsi="Times New Roman" w:cs="Times New Roman"/>
        </w:rPr>
        <w:t>．</w:t>
      </w:r>
      <w:r w:rsidRPr="00DC2C5A">
        <w:rPr>
          <w:rFonts w:ascii="Times New Roman" w:hAnsi="Times New Roman" w:cs="Times New Roman"/>
        </w:rPr>
        <w:t>利于缓和帝国矛盾</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D</w:t>
      </w:r>
      <w:r>
        <w:rPr>
          <w:rFonts w:ascii="Times New Roman" w:hAnsi="Times New Roman" w:cs="Times New Roman"/>
        </w:rPr>
        <w:t>．</w:t>
      </w:r>
      <w:r w:rsidRPr="00DC2C5A">
        <w:rPr>
          <w:rFonts w:ascii="Times New Roman" w:hAnsi="Times New Roman" w:cs="Times New Roman"/>
        </w:rPr>
        <w:t>灵活借鉴外国法律</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C</w:t>
      </w:r>
    </w:p>
    <w:p w:rsidR="00C5274A" w:rsidRPr="00485FD3" w:rsidRDefault="00C5274A" w:rsidP="00E724D3">
      <w:pPr>
        <w:pStyle w:val="a3"/>
        <w:tabs>
          <w:tab w:val="left" w:pos="3969"/>
        </w:tabs>
        <w:spacing w:line="360" w:lineRule="auto"/>
        <w:rPr>
          <w:rFonts w:ascii="楷体" w:eastAsia="楷体" w:hAnsi="楷体"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黑体" w:hAnsi="Times New Roman" w:cs="Times New Roman"/>
        </w:rPr>
        <w:t xml:space="preserve"> </w:t>
      </w:r>
      <w:r w:rsidRPr="00485FD3">
        <w:rPr>
          <w:rFonts w:ascii="楷体" w:eastAsia="楷体" w:hAnsi="楷体" w:cs="Times New Roman"/>
        </w:rPr>
        <w:t>“即(使)罗马市民，亦受其支配”说明该法律便于统治帝国，故C项正确；A项和B</w:t>
      </w:r>
      <w:r w:rsidRPr="00485FD3">
        <w:rPr>
          <w:rFonts w:ascii="楷体" w:eastAsia="楷体" w:hAnsi="楷体" w:cs="Times New Roman"/>
        </w:rPr>
        <w:lastRenderedPageBreak/>
        <w:t>项说法错误；D项材料中没有体现。</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10</w:t>
      </w:r>
      <w:r>
        <w:rPr>
          <w:rFonts w:ascii="Times New Roman" w:hAnsi="Times New Roman" w:cs="Times New Roman"/>
        </w:rPr>
        <w:t>．</w:t>
      </w:r>
      <w:r w:rsidRPr="00DC2C5A">
        <w:rPr>
          <w:rFonts w:ascii="Times New Roman" w:hAnsi="Times New Roman" w:cs="Times New Roman"/>
        </w:rPr>
        <w:t>研究性学习一般分为问题形成</w:t>
      </w:r>
      <w:r>
        <w:rPr>
          <w:rFonts w:ascii="Times New Roman" w:hAnsi="Times New Roman" w:cs="Times New Roman"/>
        </w:rPr>
        <w:t>、</w:t>
      </w:r>
      <w:r w:rsidRPr="00DC2C5A">
        <w:rPr>
          <w:rFonts w:ascii="Times New Roman" w:hAnsi="Times New Roman" w:cs="Times New Roman"/>
        </w:rPr>
        <w:t>史料收集</w:t>
      </w:r>
      <w:r>
        <w:rPr>
          <w:rFonts w:ascii="Times New Roman" w:hAnsi="Times New Roman" w:cs="Times New Roman"/>
        </w:rPr>
        <w:t>、</w:t>
      </w:r>
      <w:r w:rsidRPr="00DC2C5A">
        <w:rPr>
          <w:rFonts w:ascii="Times New Roman" w:hAnsi="Times New Roman" w:cs="Times New Roman"/>
        </w:rPr>
        <w:t>史料整理和历史解释等环节</w:t>
      </w:r>
      <w:r>
        <w:rPr>
          <w:rFonts w:ascii="Times New Roman" w:hAnsi="Times New Roman" w:cs="Times New Roman"/>
        </w:rPr>
        <w:t>。</w:t>
      </w:r>
      <w:r w:rsidRPr="00DC2C5A">
        <w:rPr>
          <w:rFonts w:ascii="Times New Roman" w:hAnsi="Times New Roman" w:cs="Times New Roman"/>
        </w:rPr>
        <w:t>下列结构表属于研究性学习的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罗马法的起源与发展</w:t>
      </w:r>
      <w:r>
        <w:rPr>
          <w:rFonts w:ascii="Times New Roman" w:hAnsi="Times New Roman" w:cs="Times New Roman"/>
        </w:rPr>
        <w:fldChar w:fldCharType="begin"/>
      </w:r>
      <w:r>
        <w:rPr>
          <w:rFonts w:ascii="Times New Roman" w:hAnsi="Times New Roman" w:cs="Times New Roman"/>
        </w:rPr>
        <w:instrText>eq \b\lc\{\rc\ (\a\vs4\al\co1(</w:instrText>
      </w:r>
      <w:r w:rsidRPr="00DC2C5A">
        <w:rPr>
          <w:rFonts w:ascii="Times New Roman" w:hAnsi="Times New Roman" w:cs="Times New Roman"/>
        </w:rPr>
        <w:instrText>起源</w:instrText>
      </w:r>
      <w:r>
        <w:rPr>
          <w:rFonts w:ascii="Times New Roman" w:hAnsi="Times New Roman" w:cs="Times New Roman"/>
        </w:rPr>
        <w:instrText>：</w:instrText>
      </w:r>
      <w:r w:rsidRPr="00DC2C5A">
        <w:rPr>
          <w:rFonts w:ascii="Times New Roman" w:hAnsi="Times New Roman" w:cs="Times New Roman"/>
        </w:rPr>
        <w:instrText>习惯法</w:instrText>
      </w:r>
      <w:r w:rsidRPr="00DC2C5A">
        <w:rPr>
          <w:rFonts w:hAnsi="宋体" w:cs="Times New Roman"/>
        </w:rPr>
        <w:instrText>→</w:instrText>
      </w:r>
      <w:r w:rsidRPr="00DC2C5A">
        <w:rPr>
          <w:rFonts w:ascii="Times New Roman" w:hAnsi="Times New Roman" w:cs="Times New Roman"/>
        </w:rPr>
        <w:instrText>《十二铜表法》</w:instrText>
      </w:r>
      <w:r>
        <w:rPr>
          <w:rFonts w:ascii="Times New Roman" w:hAnsi="Times New Roman" w:cs="Times New Roman"/>
        </w:rPr>
        <w:instrText>,</w:instrText>
      </w:r>
      <w:r w:rsidRPr="00DC2C5A">
        <w:rPr>
          <w:rFonts w:ascii="Times New Roman" w:hAnsi="Times New Roman" w:cs="Times New Roman"/>
        </w:rPr>
        <w:instrText>发展</w:instrText>
      </w:r>
      <w:r>
        <w:rPr>
          <w:rFonts w:ascii="Times New Roman" w:hAnsi="Times New Roman" w:cs="Times New Roman"/>
        </w:rPr>
        <w:instrText>：</w:instrText>
      </w:r>
      <w:r w:rsidRPr="00DC2C5A">
        <w:rPr>
          <w:rFonts w:ascii="Times New Roman" w:hAnsi="Times New Roman" w:cs="Times New Roman"/>
        </w:rPr>
        <w:instrText>公民法</w:instrText>
      </w:r>
      <w:r w:rsidRPr="00DC2C5A">
        <w:rPr>
          <w:rFonts w:hAnsi="宋体" w:cs="Times New Roman"/>
        </w:rPr>
        <w:instrText>→</w:instrText>
      </w:r>
      <w:r w:rsidRPr="00DC2C5A">
        <w:rPr>
          <w:rFonts w:ascii="Times New Roman" w:hAnsi="Times New Roman" w:cs="Times New Roman"/>
        </w:rPr>
        <w:instrText>万民法</w:instrText>
      </w:r>
      <w:r>
        <w:rPr>
          <w:rFonts w:ascii="Times New Roman" w:hAnsi="Times New Roman" w:cs="Times New Roman"/>
        </w:rPr>
        <w:instrText>,</w:instrText>
      </w:r>
      <w:r w:rsidRPr="00DC2C5A">
        <w:rPr>
          <w:rFonts w:ascii="Times New Roman" w:hAnsi="Times New Roman" w:cs="Times New Roman"/>
        </w:rPr>
        <w:instrText>形成</w:instrText>
      </w:r>
      <w:r>
        <w:rPr>
          <w:rFonts w:ascii="Times New Roman" w:hAnsi="Times New Roman" w:cs="Times New Roman"/>
        </w:rPr>
        <w:instrText>：</w:instrText>
      </w:r>
      <w:r w:rsidRPr="00DC2C5A">
        <w:rPr>
          <w:rFonts w:ascii="Times New Roman" w:hAnsi="Times New Roman" w:cs="Times New Roman"/>
        </w:rPr>
        <w:instrText>《民法大全》</w:instrText>
      </w:r>
      <w:r>
        <w:rPr>
          <w:rFonts w:ascii="Times New Roman" w:hAnsi="Times New Roman" w:cs="Times New Roman"/>
        </w:rPr>
        <w:instrText>))</w:instrText>
      </w:r>
      <w:r>
        <w:rPr>
          <w:rFonts w:ascii="Times New Roman" w:hAnsi="Times New Roman" w:cs="Times New Roman"/>
        </w:rPr>
        <w:fldChar w:fldCharType="end"/>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A</w:t>
      </w:r>
      <w:r>
        <w:rPr>
          <w:rFonts w:ascii="Times New Roman" w:hAnsi="Times New Roman" w:cs="Times New Roman"/>
        </w:rPr>
        <w:t>．</w:t>
      </w:r>
      <w:r w:rsidRPr="00DC2C5A">
        <w:rPr>
          <w:rFonts w:ascii="Times New Roman" w:hAnsi="Times New Roman" w:cs="Times New Roman"/>
        </w:rPr>
        <w:t>问题形成</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B</w:t>
      </w:r>
      <w:r>
        <w:rPr>
          <w:rFonts w:ascii="Times New Roman" w:hAnsi="Times New Roman" w:cs="Times New Roman"/>
        </w:rPr>
        <w:t>．</w:t>
      </w:r>
      <w:r w:rsidRPr="00DC2C5A">
        <w:rPr>
          <w:rFonts w:ascii="Times New Roman" w:hAnsi="Times New Roman" w:cs="Times New Roman"/>
        </w:rPr>
        <w:t>史料收集</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C</w:t>
      </w:r>
      <w:r>
        <w:rPr>
          <w:rFonts w:ascii="Times New Roman" w:hAnsi="Times New Roman" w:cs="Times New Roman"/>
        </w:rPr>
        <w:t>．</w:t>
      </w:r>
      <w:r w:rsidRPr="00DC2C5A">
        <w:rPr>
          <w:rFonts w:ascii="Times New Roman" w:hAnsi="Times New Roman" w:cs="Times New Roman"/>
        </w:rPr>
        <w:t>史料整理</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D</w:t>
      </w:r>
      <w:r>
        <w:rPr>
          <w:rFonts w:ascii="Times New Roman" w:hAnsi="Times New Roman" w:cs="Times New Roman"/>
        </w:rPr>
        <w:t>．</w:t>
      </w:r>
      <w:r w:rsidRPr="00DC2C5A">
        <w:rPr>
          <w:rFonts w:ascii="Times New Roman" w:hAnsi="Times New Roman" w:cs="Times New Roman"/>
        </w:rPr>
        <w:t>历史解释</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C</w:t>
      </w:r>
    </w:p>
    <w:p w:rsidR="00C5274A" w:rsidRPr="00485FD3" w:rsidRDefault="00C5274A" w:rsidP="00E724D3">
      <w:pPr>
        <w:pStyle w:val="a3"/>
        <w:tabs>
          <w:tab w:val="left" w:pos="3969"/>
        </w:tabs>
        <w:spacing w:line="360" w:lineRule="auto"/>
        <w:rPr>
          <w:rFonts w:ascii="楷体" w:eastAsia="楷体" w:hAnsi="楷体"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由结构表可看出为历史学习过程中对史料的归纳整理。</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二、判断题</w:t>
      </w:r>
      <w:r>
        <w:rPr>
          <w:rFonts w:ascii="Times New Roman" w:hAnsi="Times New Roman" w:cs="Times New Roman"/>
        </w:rPr>
        <w:t>(</w:t>
      </w:r>
      <w:r w:rsidRPr="00DC2C5A">
        <w:rPr>
          <w:rFonts w:ascii="Times New Roman" w:hAnsi="Times New Roman" w:cs="Times New Roman"/>
        </w:rPr>
        <w:t>正确的填</w:t>
      </w:r>
      <w:r w:rsidRPr="00DC2C5A">
        <w:rPr>
          <w:rFonts w:ascii="Times New Roman" w:hAnsi="Times New Roman" w:cs="Times New Roman"/>
        </w:rPr>
        <w:t>A</w:t>
      </w:r>
      <w:r>
        <w:rPr>
          <w:rFonts w:ascii="Times New Roman" w:hAnsi="Times New Roman" w:cs="Times New Roman"/>
        </w:rPr>
        <w:t>，</w:t>
      </w:r>
      <w:r w:rsidRPr="00DC2C5A">
        <w:rPr>
          <w:rFonts w:ascii="Times New Roman" w:hAnsi="Times New Roman" w:cs="Times New Roman"/>
        </w:rPr>
        <w:t>错误的填</w:t>
      </w:r>
      <w:r w:rsidRPr="00DC2C5A">
        <w:rPr>
          <w:rFonts w:ascii="Times New Roman" w:hAnsi="Times New Roman" w:cs="Times New Roman"/>
        </w:rPr>
        <w:t>B</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DC2C5A">
        <w:rPr>
          <w:rFonts w:ascii="Times New Roman" w:eastAsia="楷体_GB2312" w:hAnsi="Times New Roman" w:cs="Times New Roman"/>
        </w:rPr>
        <w:t>2017·</w:t>
      </w:r>
      <w:r w:rsidRPr="00DC2C5A">
        <w:rPr>
          <w:rFonts w:ascii="Times New Roman" w:eastAsia="楷体_GB2312" w:hAnsi="Times New Roman" w:cs="Times New Roman"/>
        </w:rPr>
        <w:t>金陵中学模拟</w:t>
      </w:r>
      <w:r>
        <w:rPr>
          <w:rFonts w:ascii="Times New Roman" w:eastAsia="楷体_GB2312" w:hAnsi="Times New Roman" w:cs="Times New Roman"/>
        </w:rPr>
        <w:t>)</w:t>
      </w:r>
      <w:r w:rsidRPr="00DC2C5A">
        <w:rPr>
          <w:rFonts w:ascii="Times New Roman" w:hAnsi="Times New Roman" w:cs="Times New Roman"/>
        </w:rPr>
        <w:t>公元前</w:t>
      </w:r>
      <w:r w:rsidRPr="00DC2C5A">
        <w:rPr>
          <w:rFonts w:ascii="Times New Roman" w:hAnsi="Times New Roman" w:cs="Times New Roman"/>
        </w:rPr>
        <w:t>399</w:t>
      </w:r>
      <w:r w:rsidRPr="00DC2C5A">
        <w:rPr>
          <w:rFonts w:ascii="Times New Roman" w:hAnsi="Times New Roman" w:cs="Times New Roman"/>
        </w:rPr>
        <w:t>年</w:t>
      </w:r>
      <w:r>
        <w:rPr>
          <w:rFonts w:ascii="Times New Roman" w:hAnsi="Times New Roman" w:cs="Times New Roman"/>
        </w:rPr>
        <w:t>，</w:t>
      </w:r>
      <w:r w:rsidRPr="00DC2C5A">
        <w:rPr>
          <w:rFonts w:ascii="Times New Roman" w:hAnsi="Times New Roman" w:cs="Times New Roman"/>
        </w:rPr>
        <w:t>通过抽签的方式</w:t>
      </w:r>
      <w:r>
        <w:rPr>
          <w:rFonts w:ascii="Times New Roman" w:hAnsi="Times New Roman" w:cs="Times New Roman"/>
        </w:rPr>
        <w:t>，</w:t>
      </w:r>
      <w:r w:rsidRPr="00DC2C5A">
        <w:rPr>
          <w:rFonts w:ascii="Times New Roman" w:hAnsi="Times New Roman" w:cs="Times New Roman"/>
        </w:rPr>
        <w:t>雅典从自愿报名的候选者中随机抽出</w:t>
      </w:r>
      <w:r w:rsidRPr="00DC2C5A">
        <w:rPr>
          <w:rFonts w:ascii="Times New Roman" w:hAnsi="Times New Roman" w:cs="Times New Roman"/>
        </w:rPr>
        <w:t>501</w:t>
      </w:r>
      <w:r w:rsidRPr="00DC2C5A">
        <w:rPr>
          <w:rFonts w:ascii="Times New Roman" w:hAnsi="Times New Roman" w:cs="Times New Roman"/>
        </w:rPr>
        <w:t>人</w:t>
      </w:r>
      <w:r>
        <w:rPr>
          <w:rFonts w:ascii="Times New Roman" w:hAnsi="Times New Roman" w:cs="Times New Roman"/>
        </w:rPr>
        <w:t>，</w:t>
      </w:r>
      <w:r w:rsidRPr="00DC2C5A">
        <w:rPr>
          <w:rFonts w:ascii="Times New Roman" w:hAnsi="Times New Roman" w:cs="Times New Roman"/>
        </w:rPr>
        <w:t>组成陪审团</w:t>
      </w:r>
      <w:r>
        <w:rPr>
          <w:rFonts w:ascii="Times New Roman" w:hAnsi="Times New Roman" w:cs="Times New Roman"/>
        </w:rPr>
        <w:t>，</w:t>
      </w:r>
      <w:r w:rsidRPr="00DC2C5A">
        <w:rPr>
          <w:rFonts w:ascii="Times New Roman" w:hAnsi="Times New Roman" w:cs="Times New Roman"/>
        </w:rPr>
        <w:t>负责审判苏格拉底</w:t>
      </w:r>
      <w:r>
        <w:rPr>
          <w:rFonts w:ascii="Times New Roman" w:hAnsi="Times New Roman" w:cs="Times New Roman"/>
        </w:rPr>
        <w:t>。</w:t>
      </w:r>
      <w:r w:rsidRPr="00DC2C5A">
        <w:rPr>
          <w:rFonts w:ascii="Times New Roman" w:hAnsi="Times New Roman" w:cs="Times New Roman"/>
        </w:rPr>
        <w:t>在下列候选人名单中</w:t>
      </w:r>
      <w:r>
        <w:rPr>
          <w:rFonts w:ascii="Times New Roman" w:hAnsi="Times New Roman" w:cs="Times New Roman"/>
        </w:rPr>
        <w:t>，</w:t>
      </w:r>
      <w:r w:rsidRPr="00DC2C5A">
        <w:rPr>
          <w:rFonts w:ascii="Times New Roman" w:hAnsi="Times New Roman" w:cs="Times New Roman"/>
        </w:rPr>
        <w:t>都有资格入选陪审团</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hAnsi="宋体" w:cs="宋体"/>
        </w:rPr>
        <w:fldChar w:fldCharType="begin"/>
      </w:r>
      <w:r>
        <w:rPr>
          <w:rFonts w:hAnsi="宋体" w:cs="宋体" w:hint="eastAsia"/>
        </w:rPr>
        <w:instrText>eq \</w:instrText>
      </w:r>
      <w:r>
        <w:rPr>
          <w:rFonts w:ascii="Times New Roman" w:hAnsi="Times New Roman" w:cs="Times New Roman" w:hint="eastAsia"/>
        </w:rPr>
        <w:instrText>x(</w:instrText>
      </w:r>
      <w:r w:rsidRPr="00DC2C5A">
        <w:rPr>
          <w:rFonts w:hAnsi="宋体" w:cs="Times New Roman"/>
        </w:rPr>
        <w:instrText>①</w:instrText>
      </w:r>
      <w:r w:rsidRPr="00DC2C5A">
        <w:rPr>
          <w:rFonts w:ascii="Times New Roman" w:hAnsi="Times New Roman" w:cs="Times New Roman"/>
        </w:rPr>
        <w:instrText>10</w:instrText>
      </w:r>
      <w:r w:rsidRPr="00DC2C5A">
        <w:rPr>
          <w:rFonts w:ascii="Times New Roman" w:hAnsi="Times New Roman" w:cs="Times New Roman"/>
        </w:rPr>
        <w:instrText>岁雅典男童</w:instrText>
      </w:r>
      <w:r>
        <w:rPr>
          <w:rFonts w:ascii="Times New Roman" w:hAnsi="Times New Roman" w:cs="Times New Roman"/>
        </w:rPr>
        <w:instrText xml:space="preserve">　</w:instrText>
      </w:r>
      <w:r w:rsidRPr="00DC2C5A">
        <w:rPr>
          <w:rFonts w:hAnsi="宋体" w:cs="Times New Roman"/>
        </w:rPr>
        <w:instrText>②</w:instrText>
      </w:r>
      <w:r w:rsidRPr="00DC2C5A">
        <w:rPr>
          <w:rFonts w:ascii="Times New Roman" w:hAnsi="Times New Roman" w:cs="Times New Roman"/>
        </w:rPr>
        <w:instrText>雅典贵妇</w:instrText>
      </w:r>
      <w:r>
        <w:rPr>
          <w:rFonts w:ascii="Times New Roman" w:hAnsi="Times New Roman" w:cs="Times New Roman"/>
        </w:rPr>
        <w:instrText xml:space="preserve">　</w:instrText>
      </w:r>
      <w:r w:rsidRPr="00DC2C5A">
        <w:rPr>
          <w:rFonts w:hAnsi="宋体" w:cs="Times New Roman"/>
        </w:rPr>
        <w:instrText>③</w:instrText>
      </w:r>
      <w:r w:rsidRPr="00DC2C5A">
        <w:rPr>
          <w:rFonts w:ascii="Times New Roman" w:hAnsi="Times New Roman" w:cs="Times New Roman"/>
        </w:rPr>
        <w:instrText>40</w:instrText>
      </w:r>
      <w:r w:rsidRPr="00DC2C5A">
        <w:rPr>
          <w:rFonts w:ascii="Times New Roman" w:hAnsi="Times New Roman" w:cs="Times New Roman"/>
        </w:rPr>
        <w:instrText>岁雅典男性公民</w:instrText>
      </w:r>
      <w:r w:rsidRPr="00DC2C5A">
        <w:rPr>
          <w:rFonts w:hAnsi="宋体" w:cs="Times New Roman"/>
        </w:rPr>
        <w:instrText>④</w:instrText>
      </w:r>
      <w:r w:rsidRPr="00DC2C5A">
        <w:rPr>
          <w:rFonts w:ascii="Times New Roman" w:hAnsi="Times New Roman" w:cs="Times New Roman"/>
        </w:rPr>
        <w:instrText>奴隶</w:instrText>
      </w:r>
      <w:r>
        <w:rPr>
          <w:rFonts w:ascii="Times New Roman" w:hAnsi="Times New Roman" w:cs="Times New Roman"/>
        </w:rPr>
        <w:instrText xml:space="preserve">　</w:instrText>
      </w:r>
      <w:r w:rsidRPr="00DC2C5A">
        <w:rPr>
          <w:rFonts w:hAnsi="宋体" w:cs="Times New Roman"/>
        </w:rPr>
        <w:instrText>⑤</w:instrText>
      </w:r>
      <w:r w:rsidRPr="00DC2C5A">
        <w:rPr>
          <w:rFonts w:ascii="Times New Roman" w:hAnsi="Times New Roman" w:cs="Times New Roman"/>
        </w:rPr>
        <w:instrText>来自波斯的商人</w:instrText>
      </w:r>
      <w:r>
        <w:rPr>
          <w:rFonts w:ascii="Times New Roman" w:hAnsi="Times New Roman" w:cs="Times New Roman" w:hint="eastAsia"/>
        </w:rPr>
        <w:instrText>)</w:instrText>
      </w:r>
      <w:r>
        <w:rPr>
          <w:rFonts w:hAnsi="宋体" w:cs="宋体"/>
        </w:rPr>
        <w:fldChar w:fldCharType="end"/>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B</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外邦人、妇女、儿童、奴隶没有选举权。</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12</w:t>
      </w:r>
      <w:r>
        <w:rPr>
          <w:rFonts w:ascii="Times New Roman" w:hAnsi="Times New Roman" w:cs="Times New Roman"/>
        </w:rPr>
        <w:t>．</w:t>
      </w:r>
      <w:r>
        <w:rPr>
          <w:rFonts w:ascii="Times New Roman" w:hAnsi="Times New Roman" w:cs="Times New Roman"/>
        </w:rPr>
        <w:t>(</w:t>
      </w:r>
      <w:r w:rsidRPr="00DC2C5A">
        <w:rPr>
          <w:rFonts w:ascii="Times New Roman" w:eastAsia="楷体_GB2312" w:hAnsi="Times New Roman" w:cs="Times New Roman"/>
        </w:rPr>
        <w:t>2017·</w:t>
      </w:r>
      <w:proofErr w:type="gramStart"/>
      <w:r w:rsidRPr="00DC2C5A">
        <w:rPr>
          <w:rFonts w:ascii="Times New Roman" w:eastAsia="楷体_GB2312" w:hAnsi="Times New Roman" w:cs="Times New Roman"/>
        </w:rPr>
        <w:t>南京学测模拟</w:t>
      </w:r>
      <w:proofErr w:type="gramEnd"/>
      <w:r>
        <w:rPr>
          <w:rFonts w:ascii="Times New Roman" w:hAnsi="Times New Roman" w:cs="Times New Roman"/>
        </w:rPr>
        <w:t>)</w:t>
      </w:r>
      <w:r w:rsidRPr="00DC2C5A">
        <w:rPr>
          <w:rFonts w:ascii="Times New Roman" w:hAnsi="Times New Roman" w:cs="Times New Roman"/>
        </w:rPr>
        <w:t>《十二铜表法》适用于罗马人与外国人及外国人相互之间的讼争案件</w:t>
      </w:r>
      <w:r>
        <w:rPr>
          <w:rFonts w:ascii="Times New Roman" w:hAnsi="Times New Roman" w:cs="Times New Roman"/>
        </w:rPr>
        <w:t>，</w:t>
      </w:r>
      <w:r w:rsidRPr="00DC2C5A">
        <w:rPr>
          <w:rFonts w:ascii="Times New Roman" w:hAnsi="Times New Roman" w:cs="Times New Roman"/>
        </w:rPr>
        <w:t>是成文法诞生的标志</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B</w:t>
      </w:r>
    </w:p>
    <w:p w:rsidR="00C5274A" w:rsidRPr="00485FD3" w:rsidRDefault="00C5274A" w:rsidP="00E724D3">
      <w:pPr>
        <w:pStyle w:val="a3"/>
        <w:tabs>
          <w:tab w:val="left" w:pos="3969"/>
        </w:tabs>
        <w:spacing w:line="360" w:lineRule="auto"/>
        <w:rPr>
          <w:rFonts w:ascii="楷体" w:eastAsia="楷体" w:hAnsi="楷体"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万民法才适用于罗马人与外国人及外国人相互之间的讼争案件。</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三、材料题</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13</w:t>
      </w:r>
      <w:r>
        <w:rPr>
          <w:rFonts w:ascii="Times New Roman" w:hAnsi="Times New Roman" w:cs="Times New Roman"/>
        </w:rPr>
        <w:t>．</w:t>
      </w:r>
      <w:r w:rsidRPr="00DC2C5A">
        <w:rPr>
          <w:rFonts w:ascii="Times New Roman" w:hAnsi="Times New Roman" w:cs="Times New Roman"/>
        </w:rPr>
        <w:t>阅读下列材料</w:t>
      </w:r>
      <w:r>
        <w:rPr>
          <w:rFonts w:ascii="Times New Roman" w:hAnsi="Times New Roman" w:cs="Times New Roman"/>
        </w:rPr>
        <w:t>，</w:t>
      </w:r>
      <w:r w:rsidRPr="00DC2C5A">
        <w:rPr>
          <w:rFonts w:ascii="Times New Roman" w:hAnsi="Times New Roman" w:cs="Times New Roman"/>
        </w:rPr>
        <w:t>结合所学知识回答问题</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材料</w:t>
      </w:r>
      <w:proofErr w:type="gramStart"/>
      <w:r w:rsidRPr="00DC2C5A">
        <w:rPr>
          <w:rFonts w:ascii="Times New Roman" w:eastAsia="黑体" w:hAnsi="Times New Roman" w:cs="Times New Roman"/>
        </w:rPr>
        <w:t>一</w:t>
      </w:r>
      <w:proofErr w:type="gramEnd"/>
      <w:r>
        <w:rPr>
          <w:rFonts w:ascii="Times New Roman" w:eastAsia="黑体" w:hAnsi="Times New Roman" w:cs="Times New Roman"/>
        </w:rPr>
        <w:t xml:space="preserve">　</w:t>
      </w:r>
      <w:r w:rsidRPr="00485FD3">
        <w:rPr>
          <w:rFonts w:ascii="楷体" w:eastAsia="楷体" w:hAnsi="楷体" w:cs="Times New Roman"/>
        </w:rPr>
        <w:t>罗马《十二铜表法》规定：“树枝越界的，应修剪至离地十五尺，使树阴不至影响邻地；如树木因风吹倾斜于邻地，邻地所有人亦可诉诸处理。”“在夜间窃取耕地的庄稼或放牧的，如为适婚人，则处死以祭谷神；如为未适婚人，则由长官酌情鞭打，并处以赔偿双倍于损害的罚金。”</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材料二</w:t>
      </w:r>
      <w:r>
        <w:rPr>
          <w:rFonts w:ascii="Times New Roman" w:eastAsia="黑体" w:hAnsi="Times New Roman" w:cs="Times New Roman"/>
        </w:rPr>
        <w:t xml:space="preserve">　</w:t>
      </w:r>
      <w:r w:rsidRPr="00485FD3">
        <w:rPr>
          <w:rFonts w:ascii="楷体" w:eastAsia="楷体" w:hAnsi="楷体" w:cs="Times New Roman"/>
        </w:rPr>
        <w:t>对债权的规定和解释是罗马法的一项重要内容。它制定了解决各类债务纠纷时适用的条款，而且特别明晰地规定了契约的各种形式，以及契约双方的权利和义务。</w:t>
      </w:r>
    </w:p>
    <w:p w:rsidR="00485FD3" w:rsidRDefault="00C5274A" w:rsidP="00E724D3">
      <w:pPr>
        <w:pStyle w:val="a3"/>
        <w:tabs>
          <w:tab w:val="left" w:pos="3969"/>
        </w:tabs>
        <w:spacing w:line="360" w:lineRule="auto"/>
        <w:rPr>
          <w:rFonts w:ascii="Times New Roman" w:hAnsi="Times New Roman" w:cs="Times New Roman" w:hint="eastAsia"/>
        </w:rPr>
      </w:pPr>
      <w:r w:rsidRPr="00DC2C5A">
        <w:rPr>
          <w:rFonts w:ascii="Times New Roman" w:eastAsia="黑体" w:hAnsi="Times New Roman" w:cs="Times New Roman"/>
        </w:rPr>
        <w:t>材料三</w:t>
      </w:r>
      <w:r>
        <w:rPr>
          <w:rFonts w:ascii="Times New Roman" w:eastAsia="黑体" w:hAnsi="Times New Roman" w:cs="Times New Roman"/>
        </w:rPr>
        <w:t xml:space="preserve">　</w:t>
      </w:r>
      <w:r w:rsidRPr="00485FD3">
        <w:rPr>
          <w:rFonts w:ascii="楷体" w:eastAsia="楷体" w:hAnsi="楷体" w:cs="Times New Roman"/>
        </w:rPr>
        <w:t>“在罗马人那里，私有制和私法的发展没有在工业和贸易方面引起进一步的后果，</w:t>
      </w:r>
      <w:r w:rsidRPr="00485FD3">
        <w:rPr>
          <w:rFonts w:ascii="楷体" w:eastAsia="楷体" w:hAnsi="楷体" w:cs="Times New Roman"/>
        </w:rPr>
        <w:lastRenderedPageBreak/>
        <w:t>因为他们的生产方式没有改变。但当资本主义经济在封建社会内部逐渐发展起来时，详细拟定的罗马法便立即得到恢复并重新取得威信。”……即使在英国，为了私法(特别是其中关于动产的那一部分)的进一步发展，也不得不参照罗马法的诸原则。</w:t>
      </w:r>
    </w:p>
    <w:p w:rsidR="00C5274A" w:rsidRDefault="00C5274A" w:rsidP="00485FD3">
      <w:pPr>
        <w:pStyle w:val="a3"/>
        <w:tabs>
          <w:tab w:val="left" w:pos="3969"/>
        </w:tabs>
        <w:spacing w:line="360" w:lineRule="auto"/>
        <w:jc w:val="right"/>
        <w:rPr>
          <w:rFonts w:ascii="Times New Roman" w:hAnsi="Times New Roman" w:cs="Times New Roman"/>
        </w:rPr>
      </w:pPr>
      <w:r w:rsidRPr="00DC2C5A">
        <w:rPr>
          <w:rFonts w:ascii="Times New Roman" w:hAnsi="Times New Roman" w:cs="Times New Roman"/>
        </w:rPr>
        <w:t>——</w:t>
      </w:r>
      <w:r w:rsidRPr="00DC2C5A">
        <w:rPr>
          <w:rFonts w:ascii="Times New Roman" w:hAnsi="Times New Roman" w:cs="Times New Roman"/>
        </w:rPr>
        <w:t>《马克思恩格斯全集》第三卷</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1</w:t>
      </w:r>
      <w:r>
        <w:rPr>
          <w:rFonts w:ascii="Times New Roman" w:hAnsi="Times New Roman" w:cs="Times New Roman"/>
        </w:rPr>
        <w:t>)</w:t>
      </w:r>
      <w:r w:rsidRPr="00DC2C5A">
        <w:rPr>
          <w:rFonts w:ascii="Times New Roman" w:hAnsi="Times New Roman" w:cs="Times New Roman"/>
        </w:rPr>
        <w:t>根据材料</w:t>
      </w:r>
      <w:proofErr w:type="gramStart"/>
      <w:r w:rsidRPr="00DC2C5A">
        <w:rPr>
          <w:rFonts w:ascii="Times New Roman" w:hAnsi="Times New Roman" w:cs="Times New Roman"/>
        </w:rPr>
        <w:t>一</w:t>
      </w:r>
      <w:proofErr w:type="gramEnd"/>
      <w:r>
        <w:rPr>
          <w:rFonts w:ascii="Times New Roman" w:hAnsi="Times New Roman" w:cs="Times New Roman"/>
        </w:rPr>
        <w:t>，</w:t>
      </w:r>
      <w:r w:rsidRPr="00DC2C5A">
        <w:rPr>
          <w:rFonts w:ascii="Times New Roman" w:hAnsi="Times New Roman" w:cs="Times New Roman"/>
        </w:rPr>
        <w:t>概括《十二铜表法》的特点</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2</w:t>
      </w:r>
      <w:r>
        <w:rPr>
          <w:rFonts w:ascii="Times New Roman" w:hAnsi="Times New Roman" w:cs="Times New Roman"/>
        </w:rPr>
        <w:t>)</w:t>
      </w:r>
      <w:r w:rsidRPr="00DC2C5A">
        <w:rPr>
          <w:rFonts w:ascii="Times New Roman" w:hAnsi="Times New Roman" w:cs="Times New Roman"/>
        </w:rPr>
        <w:t>结合所学知识简要说明材料二中</w:t>
      </w:r>
      <w:r w:rsidRPr="00DC2C5A">
        <w:rPr>
          <w:rFonts w:hAnsi="宋体" w:cs="Times New Roman"/>
        </w:rPr>
        <w:t>“</w:t>
      </w:r>
      <w:r w:rsidRPr="00DC2C5A">
        <w:rPr>
          <w:rFonts w:ascii="Times New Roman" w:hAnsi="Times New Roman" w:cs="Times New Roman"/>
        </w:rPr>
        <w:t>对债权的规定和解释是罗马法的一项重要内容</w:t>
      </w:r>
      <w:r w:rsidRPr="00DC2C5A">
        <w:rPr>
          <w:rFonts w:hAnsi="宋体" w:cs="Times New Roman"/>
        </w:rPr>
        <w:t>”</w:t>
      </w:r>
      <w:r w:rsidRPr="00DC2C5A">
        <w:rPr>
          <w:rFonts w:ascii="Times New Roman" w:hAnsi="Times New Roman" w:cs="Times New Roman"/>
        </w:rPr>
        <w:t>的原因</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3</w:t>
      </w:r>
      <w:r>
        <w:rPr>
          <w:rFonts w:ascii="Times New Roman" w:hAnsi="Times New Roman" w:cs="Times New Roman"/>
        </w:rPr>
        <w:t>)</w:t>
      </w:r>
      <w:r w:rsidRPr="00DC2C5A">
        <w:rPr>
          <w:rFonts w:ascii="Times New Roman" w:hAnsi="Times New Roman" w:cs="Times New Roman"/>
        </w:rPr>
        <w:t>根据材料二</w:t>
      </w:r>
      <w:r>
        <w:rPr>
          <w:rFonts w:ascii="Times New Roman" w:hAnsi="Times New Roman" w:cs="Times New Roman"/>
        </w:rPr>
        <w:t>、</w:t>
      </w:r>
      <w:r w:rsidRPr="00DC2C5A">
        <w:rPr>
          <w:rFonts w:ascii="Times New Roman" w:hAnsi="Times New Roman" w:cs="Times New Roman"/>
        </w:rPr>
        <w:t>三及所学知识</w:t>
      </w:r>
      <w:r>
        <w:rPr>
          <w:rFonts w:ascii="Times New Roman" w:hAnsi="Times New Roman" w:cs="Times New Roman"/>
        </w:rPr>
        <w:t>，</w:t>
      </w:r>
      <w:r w:rsidRPr="00DC2C5A">
        <w:rPr>
          <w:rFonts w:ascii="Times New Roman" w:hAnsi="Times New Roman" w:cs="Times New Roman"/>
        </w:rPr>
        <w:t>简要分析罗马法的历史作用</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DC2C5A">
        <w:rPr>
          <w:rFonts w:ascii="Times New Roman" w:hAnsi="Times New Roman" w:cs="Times New Roman"/>
        </w:rPr>
        <w:t>1</w:t>
      </w:r>
      <w:r>
        <w:rPr>
          <w:rFonts w:ascii="Times New Roman" w:hAnsi="Times New Roman" w:cs="Times New Roman"/>
        </w:rPr>
        <w:t>)</w:t>
      </w:r>
      <w:r w:rsidRPr="00DC2C5A">
        <w:rPr>
          <w:rFonts w:ascii="Times New Roman" w:hAnsi="Times New Roman" w:cs="Times New Roman"/>
        </w:rPr>
        <w:t>条文内容明晰</w:t>
      </w:r>
      <w:r>
        <w:rPr>
          <w:rFonts w:ascii="Times New Roman" w:hAnsi="Times New Roman" w:cs="Times New Roman"/>
        </w:rPr>
        <w:t>；</w:t>
      </w:r>
      <w:r w:rsidRPr="00DC2C5A">
        <w:rPr>
          <w:rFonts w:ascii="Times New Roman" w:hAnsi="Times New Roman" w:cs="Times New Roman"/>
        </w:rPr>
        <w:t>具有较强的可操作性</w:t>
      </w:r>
      <w:r>
        <w:rPr>
          <w:rFonts w:ascii="Times New Roman" w:hAnsi="Times New Roman" w:cs="Times New Roman"/>
        </w:rPr>
        <w:t>；</w:t>
      </w:r>
      <w:r w:rsidRPr="00DC2C5A">
        <w:rPr>
          <w:rFonts w:ascii="Times New Roman" w:hAnsi="Times New Roman" w:cs="Times New Roman"/>
        </w:rPr>
        <w:t>有过去习惯法的痕迹</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2</w:t>
      </w:r>
      <w:r>
        <w:rPr>
          <w:rFonts w:ascii="Times New Roman" w:hAnsi="Times New Roman" w:cs="Times New Roman"/>
        </w:rPr>
        <w:t>)</w:t>
      </w:r>
      <w:r w:rsidRPr="00DC2C5A">
        <w:rPr>
          <w:rFonts w:ascii="Times New Roman" w:hAnsi="Times New Roman" w:cs="Times New Roman"/>
        </w:rPr>
        <w:t>罗马商品经济迅速发展</w:t>
      </w:r>
      <w:r>
        <w:rPr>
          <w:rFonts w:ascii="Times New Roman" w:hAnsi="Times New Roman" w:cs="Times New Roman"/>
        </w:rPr>
        <w:t>，</w:t>
      </w:r>
      <w:r w:rsidRPr="00DC2C5A">
        <w:rPr>
          <w:rFonts w:ascii="Times New Roman" w:hAnsi="Times New Roman" w:cs="Times New Roman"/>
        </w:rPr>
        <w:t>经济问题复杂多样</w:t>
      </w:r>
      <w:r>
        <w:rPr>
          <w:rFonts w:ascii="Times New Roman" w:hAnsi="Times New Roman" w:cs="Times New Roman"/>
        </w:rPr>
        <w:t>；</w:t>
      </w:r>
      <w:r w:rsidRPr="00DC2C5A">
        <w:rPr>
          <w:rFonts w:ascii="Times New Roman" w:hAnsi="Times New Roman" w:cs="Times New Roman"/>
        </w:rPr>
        <w:t>随着罗马的扩张和版图的扩大</w:t>
      </w:r>
      <w:r>
        <w:rPr>
          <w:rFonts w:ascii="Times New Roman" w:hAnsi="Times New Roman" w:cs="Times New Roman"/>
        </w:rPr>
        <w:t>，</w:t>
      </w:r>
      <w:r w:rsidRPr="00DC2C5A">
        <w:rPr>
          <w:rFonts w:ascii="Times New Roman" w:hAnsi="Times New Roman" w:cs="Times New Roman"/>
        </w:rPr>
        <w:t>罗马公民与非公民的矛盾上升</w:t>
      </w:r>
      <w:r>
        <w:rPr>
          <w:rFonts w:ascii="Times New Roman" w:hAnsi="Times New Roman" w:cs="Times New Roman"/>
        </w:rPr>
        <w:t>，</w:t>
      </w:r>
      <w:r w:rsidRPr="00DC2C5A">
        <w:rPr>
          <w:rFonts w:ascii="Times New Roman" w:hAnsi="Times New Roman" w:cs="Times New Roman"/>
        </w:rPr>
        <w:t>财产纠纷增多</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3</w:t>
      </w:r>
      <w:r>
        <w:rPr>
          <w:rFonts w:ascii="Times New Roman" w:hAnsi="Times New Roman" w:cs="Times New Roman"/>
        </w:rPr>
        <w:t>)</w:t>
      </w:r>
      <w:r w:rsidRPr="00DC2C5A">
        <w:rPr>
          <w:rFonts w:ascii="Times New Roman" w:hAnsi="Times New Roman" w:cs="Times New Roman"/>
        </w:rPr>
        <w:t>罗马法保护私有财产</w:t>
      </w:r>
      <w:r>
        <w:rPr>
          <w:rFonts w:ascii="Times New Roman" w:hAnsi="Times New Roman" w:cs="Times New Roman"/>
        </w:rPr>
        <w:t>，</w:t>
      </w:r>
      <w:r w:rsidRPr="00DC2C5A">
        <w:rPr>
          <w:rFonts w:ascii="Times New Roman" w:hAnsi="Times New Roman" w:cs="Times New Roman"/>
        </w:rPr>
        <w:t>有利于缓解社会矛盾</w:t>
      </w:r>
      <w:r>
        <w:rPr>
          <w:rFonts w:ascii="Times New Roman" w:hAnsi="Times New Roman" w:cs="Times New Roman"/>
        </w:rPr>
        <w:t>，</w:t>
      </w:r>
      <w:r w:rsidRPr="00DC2C5A">
        <w:rPr>
          <w:rFonts w:ascii="Times New Roman" w:hAnsi="Times New Roman" w:cs="Times New Roman"/>
        </w:rPr>
        <w:t>稳定社会秩序</w:t>
      </w:r>
      <w:r>
        <w:rPr>
          <w:rFonts w:ascii="Times New Roman" w:hAnsi="Times New Roman" w:cs="Times New Roman"/>
        </w:rPr>
        <w:t>，</w:t>
      </w:r>
      <w:r w:rsidRPr="00DC2C5A">
        <w:rPr>
          <w:rFonts w:ascii="Times New Roman" w:hAnsi="Times New Roman" w:cs="Times New Roman"/>
        </w:rPr>
        <w:t>稳固了帝国的统治</w:t>
      </w:r>
      <w:r>
        <w:rPr>
          <w:rFonts w:ascii="Times New Roman" w:hAnsi="Times New Roman" w:cs="Times New Roman"/>
        </w:rPr>
        <w:t>。</w:t>
      </w:r>
      <w:r w:rsidRPr="00DC2C5A">
        <w:rPr>
          <w:rFonts w:ascii="Times New Roman" w:hAnsi="Times New Roman" w:cs="Times New Roman"/>
        </w:rPr>
        <w:t>同时对近代欧美国家的立法和司法产生了重要影响</w:t>
      </w:r>
      <w:r>
        <w:rPr>
          <w:rFonts w:ascii="Times New Roman" w:hAnsi="Times New Roman" w:cs="Times New Roman"/>
        </w:rPr>
        <w:t>。</w:t>
      </w:r>
    </w:p>
    <w:p w:rsidR="00C5274A" w:rsidRDefault="00C5274A" w:rsidP="00485FD3">
      <w:pPr>
        <w:pStyle w:val="a3"/>
        <w:tabs>
          <w:tab w:val="left" w:pos="3969"/>
        </w:tabs>
        <w:spacing w:line="360" w:lineRule="auto"/>
        <w:rPr>
          <w:rFonts w:ascii="Times New Roman" w:hAnsi="Times New Roman" w:cs="Times New Roman"/>
        </w:rPr>
      </w:pPr>
      <w:r>
        <w:rPr>
          <w:rFonts w:ascii="Times New Roman" w:hAnsi="Times New Roman" w:cs="Times New Roman" w:hint="eastAsia"/>
          <w:noProof/>
        </w:rPr>
        <w:drawing>
          <wp:inline distT="0" distB="0" distL="0" distR="0" wp14:anchorId="2F9A4D82" wp14:editId="4D9C502A">
            <wp:extent cx="3025140" cy="480060"/>
            <wp:effectExtent l="0" t="0" r="3810" b="0"/>
            <wp:docPr id="3" name="图片 3" descr="\\张美英\张美英\张美英\2017\学业水平测试\历史\江苏学测稿件（修改后）\挑战A级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张美英\张美英\张美英\2017\学业水平测试\历史\江苏学测稿件（修改后）\挑战A级4.TIF"/>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025140" cy="480060"/>
                    </a:xfrm>
                    <a:prstGeom prst="rect">
                      <a:avLst/>
                    </a:prstGeom>
                    <a:noFill/>
                    <a:ln>
                      <a:noFill/>
                    </a:ln>
                  </pic:spPr>
                </pic:pic>
              </a:graphicData>
            </a:graphic>
          </wp:inline>
        </w:drawing>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1</w:t>
      </w:r>
      <w:r>
        <w:rPr>
          <w:rFonts w:ascii="Times New Roman" w:hAnsi="Times New Roman" w:cs="Times New Roman"/>
        </w:rPr>
        <w:t>．</w:t>
      </w:r>
      <w:r w:rsidRPr="00DC2C5A">
        <w:rPr>
          <w:rFonts w:hAnsi="宋体" w:cs="Times New Roman"/>
        </w:rPr>
        <w:t>“</w:t>
      </w:r>
      <w:r w:rsidRPr="00DC2C5A">
        <w:rPr>
          <w:rFonts w:ascii="Times New Roman" w:hAnsi="Times New Roman" w:cs="Times New Roman"/>
        </w:rPr>
        <w:t>撇开了以氏族和</w:t>
      </w:r>
      <w:proofErr w:type="gramStart"/>
      <w:r w:rsidRPr="00DC2C5A">
        <w:rPr>
          <w:rFonts w:ascii="Times New Roman" w:hAnsi="Times New Roman" w:cs="Times New Roman"/>
        </w:rPr>
        <w:t>胞族</w:t>
      </w:r>
      <w:proofErr w:type="gramEnd"/>
      <w:r w:rsidRPr="00DC2C5A">
        <w:rPr>
          <w:rFonts w:ascii="Times New Roman" w:hAnsi="Times New Roman" w:cs="Times New Roman"/>
        </w:rPr>
        <w:t>为基础的四个旧部落</w:t>
      </w:r>
      <w:r>
        <w:rPr>
          <w:rFonts w:ascii="Times New Roman" w:hAnsi="Times New Roman" w:cs="Times New Roman"/>
        </w:rPr>
        <w:t>，</w:t>
      </w:r>
      <w:r w:rsidRPr="00DC2C5A">
        <w:rPr>
          <w:rFonts w:ascii="Times New Roman" w:hAnsi="Times New Roman" w:cs="Times New Roman"/>
        </w:rPr>
        <w:t>代替它们的是一种全新的组织</w:t>
      </w:r>
      <w:r>
        <w:rPr>
          <w:rFonts w:ascii="Times New Roman" w:hAnsi="Times New Roman" w:cs="Times New Roman"/>
        </w:rPr>
        <w:t>，</w:t>
      </w:r>
      <w:r w:rsidRPr="00DC2C5A">
        <w:rPr>
          <w:rFonts w:ascii="Times New Roman" w:hAnsi="Times New Roman" w:cs="Times New Roman"/>
        </w:rPr>
        <w:t>这种组织是以已经用诺克拉里试验过的只依居住地区来划分公民的办法为基础的</w:t>
      </w:r>
      <w:r>
        <w:rPr>
          <w:rFonts w:ascii="Times New Roman" w:hAnsi="Times New Roman" w:cs="Times New Roman"/>
        </w:rPr>
        <w:t>。</w:t>
      </w:r>
      <w:r w:rsidRPr="00DC2C5A">
        <w:rPr>
          <w:rFonts w:hAnsi="宋体" w:cs="Times New Roman"/>
        </w:rPr>
        <w:t>”</w:t>
      </w:r>
      <w:r w:rsidRPr="00DC2C5A">
        <w:rPr>
          <w:rFonts w:ascii="Times New Roman" w:hAnsi="Times New Roman" w:cs="Times New Roman"/>
        </w:rPr>
        <w:t>材料描述的现象发生在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A</w:t>
      </w:r>
      <w:r>
        <w:rPr>
          <w:rFonts w:ascii="Times New Roman" w:hAnsi="Times New Roman" w:cs="Times New Roman"/>
        </w:rPr>
        <w:t>．</w:t>
      </w:r>
      <w:r w:rsidRPr="00DC2C5A">
        <w:rPr>
          <w:rFonts w:ascii="Times New Roman" w:hAnsi="Times New Roman" w:cs="Times New Roman"/>
        </w:rPr>
        <w:t>梭伦改革时期</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B</w:t>
      </w:r>
      <w:r>
        <w:rPr>
          <w:rFonts w:ascii="Times New Roman" w:hAnsi="Times New Roman" w:cs="Times New Roman"/>
        </w:rPr>
        <w:t>．</w:t>
      </w:r>
      <w:r w:rsidRPr="00DC2C5A">
        <w:rPr>
          <w:rFonts w:ascii="Times New Roman" w:hAnsi="Times New Roman" w:cs="Times New Roman"/>
        </w:rPr>
        <w:t>克利斯提尼改革时期</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C</w:t>
      </w:r>
      <w:r>
        <w:rPr>
          <w:rFonts w:ascii="Times New Roman" w:hAnsi="Times New Roman" w:cs="Times New Roman"/>
        </w:rPr>
        <w:t>．</w:t>
      </w:r>
      <w:r w:rsidRPr="00DC2C5A">
        <w:rPr>
          <w:rFonts w:ascii="Times New Roman" w:hAnsi="Times New Roman" w:cs="Times New Roman"/>
        </w:rPr>
        <w:t>伯里克利改革时期</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D</w:t>
      </w:r>
      <w:r>
        <w:rPr>
          <w:rFonts w:ascii="Times New Roman" w:hAnsi="Times New Roman" w:cs="Times New Roman"/>
        </w:rPr>
        <w:t>．</w:t>
      </w:r>
      <w:r w:rsidRPr="00DC2C5A">
        <w:rPr>
          <w:rFonts w:ascii="Times New Roman" w:hAnsi="Times New Roman" w:cs="Times New Roman"/>
        </w:rPr>
        <w:t>秦汉时期的中国</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B</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DC2C5A">
        <w:rPr>
          <w:rFonts w:ascii="Times New Roman" w:eastAsia="楷体_GB2312" w:hAnsi="Times New Roman" w:cs="Times New Roman"/>
        </w:rPr>
        <w:t>题干材料</w:t>
      </w:r>
      <w:r w:rsidRPr="00DC2C5A">
        <w:rPr>
          <w:rFonts w:hAnsi="宋体" w:cs="Times New Roman"/>
        </w:rPr>
        <w:t>“</w:t>
      </w:r>
      <w:r w:rsidRPr="00DC2C5A">
        <w:rPr>
          <w:rFonts w:ascii="Times New Roman" w:eastAsia="楷体_GB2312" w:hAnsi="Times New Roman" w:cs="Times New Roman"/>
        </w:rPr>
        <w:t>撇开了以氏族和</w:t>
      </w:r>
      <w:proofErr w:type="gramStart"/>
      <w:r w:rsidRPr="00DC2C5A">
        <w:rPr>
          <w:rFonts w:ascii="Times New Roman" w:eastAsia="楷体_GB2312" w:hAnsi="Times New Roman" w:cs="Times New Roman"/>
        </w:rPr>
        <w:t>胞族</w:t>
      </w:r>
      <w:proofErr w:type="gramEnd"/>
      <w:r w:rsidRPr="00DC2C5A">
        <w:rPr>
          <w:rFonts w:ascii="Times New Roman" w:eastAsia="楷体_GB2312" w:hAnsi="Times New Roman" w:cs="Times New Roman"/>
        </w:rPr>
        <w:t>为基础的四个旧部落，代替它们的是一种全新的组织</w:t>
      </w:r>
      <w:r w:rsidRPr="00DC2C5A">
        <w:rPr>
          <w:rFonts w:hAnsi="宋体" w:cs="Times New Roman"/>
        </w:rPr>
        <w:t>”</w:t>
      </w:r>
      <w:r w:rsidRPr="00DC2C5A">
        <w:rPr>
          <w:rFonts w:ascii="Times New Roman" w:eastAsia="楷体_GB2312" w:hAnsi="Times New Roman" w:cs="Times New Roman"/>
        </w:rPr>
        <w:t>指的是克利斯提尼改革时期以地域为基础重划行政选区，所以综上所述本题答案是</w:t>
      </w:r>
      <w:r w:rsidRPr="00DC2C5A">
        <w:rPr>
          <w:rFonts w:ascii="Times New Roman" w:eastAsia="楷体_GB2312" w:hAnsi="Times New Roman" w:cs="Times New Roman"/>
        </w:rPr>
        <w:t>B</w:t>
      </w:r>
      <w:r w:rsidRPr="00DC2C5A">
        <w:rPr>
          <w:rFonts w:ascii="Times New Roman" w:eastAsia="楷体_GB2312"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DC2C5A">
        <w:rPr>
          <w:rFonts w:ascii="Times New Roman" w:eastAsia="楷体_GB2312" w:hAnsi="Times New Roman" w:cs="Times New Roman"/>
        </w:rPr>
        <w:t>2017·</w:t>
      </w:r>
      <w:r w:rsidRPr="00DC2C5A">
        <w:rPr>
          <w:rFonts w:ascii="Times New Roman" w:eastAsia="楷体_GB2312" w:hAnsi="Times New Roman" w:cs="Times New Roman"/>
        </w:rPr>
        <w:t>苏州中学模拟</w:t>
      </w:r>
      <w:r>
        <w:rPr>
          <w:rFonts w:ascii="Times New Roman" w:hAnsi="Times New Roman" w:cs="Times New Roman"/>
        </w:rPr>
        <w:t>)</w:t>
      </w:r>
      <w:r w:rsidRPr="00DC2C5A">
        <w:rPr>
          <w:rFonts w:ascii="Times New Roman" w:hAnsi="Times New Roman" w:cs="Times New Roman"/>
        </w:rPr>
        <w:t>下面是古罗马法官判决的一个案例</w:t>
      </w:r>
      <w:r>
        <w:rPr>
          <w:rFonts w:ascii="Times New Roman" w:hAnsi="Times New Roman" w:cs="Times New Roman"/>
        </w:rPr>
        <w:t>，</w:t>
      </w:r>
      <w:r w:rsidRPr="00DC2C5A">
        <w:rPr>
          <w:rFonts w:ascii="Times New Roman" w:hAnsi="Times New Roman" w:cs="Times New Roman"/>
        </w:rPr>
        <w:t>该案例主要反映了罗马法</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 xml:space="preserve"> </w:t>
      </w:r>
      <w:r>
        <w:rPr>
          <w:rFonts w:hAnsi="宋体" w:cs="宋体"/>
        </w:rPr>
        <w:fldChar w:fldCharType="begin"/>
      </w:r>
      <w:r>
        <w:rPr>
          <w:rFonts w:hAnsi="宋体" w:cs="宋体" w:hint="eastAsia"/>
        </w:rPr>
        <w:instrText>eq \</w:instrText>
      </w:r>
      <w:r>
        <w:rPr>
          <w:rFonts w:ascii="Times New Roman" w:hAnsi="Times New Roman" w:cs="Times New Roman" w:hint="eastAsia"/>
        </w:rPr>
        <w:instrText>x(</w:instrText>
      </w:r>
      <w:r w:rsidRPr="00DC2C5A">
        <w:rPr>
          <w:rFonts w:hAnsi="宋体" w:cs="Times New Roman"/>
        </w:rPr>
        <w:instrText>●</w:instrText>
      </w:r>
      <w:r w:rsidRPr="00DC2C5A">
        <w:rPr>
          <w:rFonts w:ascii="Times New Roman" w:hAnsi="Times New Roman" w:cs="Times New Roman"/>
        </w:rPr>
        <w:instrText>案情</w:instrText>
      </w:r>
      <w:r>
        <w:rPr>
          <w:rFonts w:ascii="Times New Roman" w:hAnsi="Times New Roman" w:cs="Times New Roman"/>
        </w:rPr>
        <w:instrText>：</w:instrText>
      </w:r>
      <w:r w:rsidRPr="00DC2C5A">
        <w:rPr>
          <w:rFonts w:ascii="Times New Roman" w:hAnsi="Times New Roman" w:cs="Times New Roman"/>
        </w:rPr>
        <w:instrText>甲请乙建造房屋</w:instrText>
      </w:r>
      <w:r>
        <w:rPr>
          <w:rFonts w:ascii="Times New Roman" w:hAnsi="Times New Roman" w:cs="Times New Roman"/>
        </w:rPr>
        <w:instrText>。</w:instrText>
      </w:r>
      <w:r w:rsidRPr="00DC2C5A">
        <w:rPr>
          <w:rFonts w:ascii="Times New Roman" w:hAnsi="Times New Roman" w:cs="Times New Roman"/>
        </w:rPr>
        <w:instrText>新屋落成后不久倒塌</w:instrText>
      </w:r>
      <w:r>
        <w:rPr>
          <w:rFonts w:ascii="Times New Roman" w:hAnsi="Times New Roman" w:cs="Times New Roman"/>
        </w:rPr>
        <w:instrText>，</w:instrText>
      </w:r>
      <w:r w:rsidRPr="00DC2C5A">
        <w:rPr>
          <w:rFonts w:ascii="Times New Roman" w:hAnsi="Times New Roman" w:cs="Times New Roman"/>
        </w:rPr>
        <w:instrText>致甲之子身亡</w:instrText>
      </w:r>
      <w:r>
        <w:rPr>
          <w:rFonts w:ascii="Times New Roman" w:hAnsi="Times New Roman" w:cs="Times New Roman"/>
        </w:rPr>
        <w:instrText>。</w:instrText>
      </w:r>
      <w:r w:rsidRPr="00DC2C5A">
        <w:rPr>
          <w:rFonts w:ascii="Times New Roman" w:hAnsi="Times New Roman" w:cs="Times New Roman"/>
        </w:rPr>
        <w:instrText>乙逃遁</w:instrText>
      </w:r>
      <w:r>
        <w:rPr>
          <w:rFonts w:ascii="Times New Roman" w:hAnsi="Times New Roman" w:cs="Times New Roman"/>
        </w:rPr>
        <w:instrText>，</w:instrText>
      </w:r>
      <w:r w:rsidRPr="00DC2C5A">
        <w:rPr>
          <w:rFonts w:ascii="Times New Roman" w:hAnsi="Times New Roman" w:cs="Times New Roman"/>
        </w:rPr>
        <w:instrText>甲将乙之子告上法庭</w:instrText>
      </w:r>
      <w:r>
        <w:rPr>
          <w:rFonts w:ascii="Times New Roman" w:hAnsi="Times New Roman" w:cs="Times New Roman"/>
        </w:rPr>
        <w:instrText>。</w:instrText>
      </w:r>
      <w:r>
        <w:rPr>
          <w:rFonts w:ascii="Times New Roman" w:hAnsi="Times New Roman" w:cs="Times New Roman"/>
        </w:rPr>
        <w:instrText>,</w:instrText>
      </w:r>
      <w:r w:rsidRPr="00DC2C5A">
        <w:rPr>
          <w:rFonts w:hAnsi="宋体" w:cs="Times New Roman"/>
        </w:rPr>
        <w:instrText>●</w:instrText>
      </w:r>
      <w:r w:rsidRPr="00DC2C5A">
        <w:rPr>
          <w:rFonts w:ascii="Times New Roman" w:hAnsi="Times New Roman" w:cs="Times New Roman"/>
        </w:rPr>
        <w:instrText>判决</w:instrText>
      </w:r>
      <w:r>
        <w:rPr>
          <w:rFonts w:ascii="Times New Roman" w:hAnsi="Times New Roman" w:cs="Times New Roman"/>
        </w:rPr>
        <w:instrText>：</w:instrText>
      </w:r>
      <w:r w:rsidRPr="00DC2C5A">
        <w:rPr>
          <w:rFonts w:ascii="Times New Roman" w:hAnsi="Times New Roman" w:cs="Times New Roman"/>
        </w:rPr>
        <w:instrText>父亲的罪名不应由儿子继承</w:instrText>
      </w:r>
      <w:r>
        <w:rPr>
          <w:rFonts w:ascii="Times New Roman" w:hAnsi="Times New Roman" w:cs="Times New Roman"/>
        </w:rPr>
        <w:instrText>，</w:instrText>
      </w:r>
      <w:r w:rsidRPr="00DC2C5A">
        <w:rPr>
          <w:rFonts w:ascii="Times New Roman" w:hAnsi="Times New Roman" w:cs="Times New Roman"/>
        </w:rPr>
        <w:instrText>判决乙之子无罪开释</w:instrText>
      </w:r>
      <w:r>
        <w:rPr>
          <w:rFonts w:ascii="Times New Roman" w:hAnsi="Times New Roman" w:cs="Times New Roman"/>
        </w:rPr>
        <w:instrText>。</w:instrText>
      </w:r>
      <w:r w:rsidRPr="00DC2C5A">
        <w:rPr>
          <w:rFonts w:ascii="Times New Roman" w:hAnsi="Times New Roman" w:cs="Times New Roman"/>
        </w:rPr>
        <w:instrText>在乙未到庭自辩前</w:instrText>
      </w:r>
      <w:r>
        <w:rPr>
          <w:rFonts w:ascii="Times New Roman" w:hAnsi="Times New Roman" w:cs="Times New Roman"/>
        </w:rPr>
        <w:instrText>，</w:instrText>
      </w:r>
      <w:r w:rsidRPr="00DC2C5A">
        <w:rPr>
          <w:rFonts w:ascii="Times New Roman" w:hAnsi="Times New Roman" w:cs="Times New Roman"/>
        </w:rPr>
        <w:instrText>暂定无罪</w:instrText>
      </w:r>
      <w:r>
        <w:rPr>
          <w:rFonts w:ascii="Times New Roman" w:hAnsi="Times New Roman" w:cs="Times New Roman"/>
        </w:rPr>
        <w:instrText>。</w:instrText>
      </w:r>
      <w:r>
        <w:rPr>
          <w:rFonts w:ascii="Times New Roman" w:hAnsi="Times New Roman" w:cs="Times New Roman" w:hint="eastAsia"/>
        </w:rPr>
        <w:instrText>)</w:instrText>
      </w:r>
      <w:r>
        <w:rPr>
          <w:rFonts w:hAnsi="宋体" w:cs="宋体"/>
        </w:rPr>
        <w:fldChar w:fldCharType="end"/>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A</w:t>
      </w:r>
      <w:r>
        <w:rPr>
          <w:rFonts w:ascii="Times New Roman" w:hAnsi="Times New Roman" w:cs="Times New Roman"/>
        </w:rPr>
        <w:t>．</w:t>
      </w:r>
      <w:r w:rsidRPr="00DC2C5A">
        <w:rPr>
          <w:rFonts w:ascii="Times New Roman" w:hAnsi="Times New Roman" w:cs="Times New Roman"/>
        </w:rPr>
        <w:t>重视人的基本权利</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B</w:t>
      </w:r>
      <w:r>
        <w:rPr>
          <w:rFonts w:ascii="Times New Roman" w:hAnsi="Times New Roman" w:cs="Times New Roman"/>
        </w:rPr>
        <w:t>．</w:t>
      </w:r>
      <w:r w:rsidRPr="00DC2C5A">
        <w:rPr>
          <w:rFonts w:ascii="Times New Roman" w:hAnsi="Times New Roman" w:cs="Times New Roman"/>
        </w:rPr>
        <w:t>限制原告的权利</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C</w:t>
      </w:r>
      <w:r>
        <w:rPr>
          <w:rFonts w:ascii="Times New Roman" w:hAnsi="Times New Roman" w:cs="Times New Roman"/>
        </w:rPr>
        <w:t>．</w:t>
      </w:r>
      <w:r w:rsidRPr="00DC2C5A">
        <w:rPr>
          <w:rFonts w:ascii="Times New Roman" w:hAnsi="Times New Roman" w:cs="Times New Roman"/>
        </w:rPr>
        <w:t>强调原告被告平等</w:t>
      </w:r>
      <w:r>
        <w:rPr>
          <w:rFonts w:ascii="Times New Roman" w:hAnsi="Times New Roman" w:cs="Times New Roman"/>
        </w:rPr>
        <w:t xml:space="preserve">  </w:t>
      </w:r>
      <w:r w:rsidR="00485FD3">
        <w:rPr>
          <w:rFonts w:ascii="Times New Roman" w:hAnsi="Times New Roman" w:cs="Times New Roman" w:hint="eastAsia"/>
        </w:rPr>
        <w:tab/>
      </w:r>
      <w:r w:rsidRPr="00DC2C5A">
        <w:rPr>
          <w:rFonts w:ascii="Times New Roman" w:hAnsi="Times New Roman" w:cs="Times New Roman"/>
        </w:rPr>
        <w:t>D</w:t>
      </w:r>
      <w:r>
        <w:rPr>
          <w:rFonts w:ascii="Times New Roman" w:hAnsi="Times New Roman" w:cs="Times New Roman"/>
        </w:rPr>
        <w:t>．</w:t>
      </w:r>
      <w:r w:rsidRPr="00DC2C5A">
        <w:rPr>
          <w:rFonts w:ascii="Times New Roman" w:hAnsi="Times New Roman" w:cs="Times New Roman"/>
        </w:rPr>
        <w:t>维护被告的利益</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sidRPr="00DC2C5A">
        <w:rPr>
          <w:rFonts w:ascii="Times New Roman" w:hAnsi="Times New Roman" w:cs="Times New Roman"/>
        </w:rPr>
        <w:t>A</w:t>
      </w:r>
    </w:p>
    <w:p w:rsidR="00C5274A" w:rsidRPr="00485FD3" w:rsidRDefault="00C5274A" w:rsidP="00E724D3">
      <w:pPr>
        <w:pStyle w:val="a3"/>
        <w:tabs>
          <w:tab w:val="left" w:pos="3969"/>
        </w:tabs>
        <w:spacing w:line="360" w:lineRule="auto"/>
        <w:rPr>
          <w:rFonts w:ascii="楷体" w:eastAsia="楷体" w:hAnsi="楷体" w:cs="Times New Roman"/>
        </w:rPr>
      </w:pPr>
      <w:r w:rsidRPr="00DC2C5A">
        <w:rPr>
          <w:rFonts w:ascii="Times New Roman" w:eastAsia="黑体" w:hAnsi="Times New Roman" w:cs="Times New Roman"/>
        </w:rPr>
        <w:t>解析</w:t>
      </w:r>
      <w:r>
        <w:rPr>
          <w:rFonts w:ascii="Times New Roman" w:eastAsia="黑体" w:hAnsi="Times New Roman" w:cs="Times New Roman"/>
        </w:rPr>
        <w:t xml:space="preserve">　</w:t>
      </w:r>
      <w:r w:rsidRPr="00485FD3">
        <w:rPr>
          <w:rFonts w:ascii="楷体" w:eastAsia="楷体" w:hAnsi="楷体" w:cs="Times New Roman"/>
        </w:rPr>
        <w:t>根据“在乙未到庭自辩前，暂定无罪”体现了对乙辩护权的尊重，说明了罗马法对人的基本权利的保护，故A项正确。</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lastRenderedPageBreak/>
        <w:t>3</w:t>
      </w:r>
      <w:r>
        <w:rPr>
          <w:rFonts w:ascii="Times New Roman" w:hAnsi="Times New Roman" w:cs="Times New Roman"/>
        </w:rPr>
        <w:t>．</w:t>
      </w:r>
      <w:r w:rsidRPr="00DC2C5A">
        <w:rPr>
          <w:rFonts w:ascii="Times New Roman" w:hAnsi="Times New Roman" w:cs="Times New Roman"/>
        </w:rPr>
        <w:t>阅读下列材料</w:t>
      </w:r>
      <w:r>
        <w:rPr>
          <w:rFonts w:ascii="Times New Roman" w:hAnsi="Times New Roman" w:cs="Times New Roman"/>
        </w:rPr>
        <w:t>，</w:t>
      </w:r>
      <w:r w:rsidRPr="00DC2C5A">
        <w:rPr>
          <w:rFonts w:ascii="Times New Roman" w:hAnsi="Times New Roman" w:cs="Times New Roman"/>
        </w:rPr>
        <w:t>回答相关问题</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材料</w:t>
      </w:r>
      <w:proofErr w:type="gramStart"/>
      <w:r w:rsidRPr="00DC2C5A">
        <w:rPr>
          <w:rFonts w:ascii="Times New Roman" w:eastAsia="黑体" w:hAnsi="Times New Roman" w:cs="Times New Roman"/>
        </w:rPr>
        <w:t>一</w:t>
      </w:r>
      <w:proofErr w:type="gramEnd"/>
      <w:r>
        <w:rPr>
          <w:rFonts w:ascii="Times New Roman" w:hAnsi="Times New Roman" w:cs="Times New Roman"/>
        </w:rPr>
        <w:t xml:space="preserve">　</w:t>
      </w:r>
    </w:p>
    <w:p w:rsidR="00C5274A" w:rsidRDefault="00C5274A" w:rsidP="00E724D3">
      <w:pPr>
        <w:pStyle w:val="a3"/>
        <w:tabs>
          <w:tab w:val="left" w:pos="3969"/>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00BC303B" wp14:editId="4E92FA29">
            <wp:extent cx="1127760" cy="731520"/>
            <wp:effectExtent l="0" t="0" r="0" b="0"/>
            <wp:docPr id="2" name="图片 2" descr="\\张美英\张美英\张美英\2017\学业水平测试\历史\江苏学测稿件（修改后）\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张美英\张美英\张美英\2017\学业水平测试\历史\江苏学测稿件（修改后）\89.TIF"/>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127760" cy="731520"/>
                    </a:xfrm>
                    <a:prstGeom prst="rect">
                      <a:avLst/>
                    </a:prstGeom>
                    <a:noFill/>
                    <a:ln>
                      <a:noFill/>
                    </a:ln>
                  </pic:spPr>
                </pic:pic>
              </a:graphicData>
            </a:graphic>
          </wp:inline>
        </w:drawing>
      </w:r>
    </w:p>
    <w:p w:rsidR="00C5274A" w:rsidRDefault="00C5274A" w:rsidP="00E724D3">
      <w:pPr>
        <w:pStyle w:val="a3"/>
        <w:tabs>
          <w:tab w:val="left" w:pos="3969"/>
        </w:tabs>
        <w:spacing w:line="360" w:lineRule="auto"/>
        <w:jc w:val="center"/>
        <w:rPr>
          <w:rFonts w:ascii="Times New Roman" w:hAnsi="Times New Roman" w:cs="Times New Roman"/>
        </w:rPr>
      </w:pPr>
      <w:r w:rsidRPr="00DC2C5A">
        <w:rPr>
          <w:rFonts w:ascii="Times New Roman" w:eastAsia="楷体_GB2312" w:hAnsi="Times New Roman" w:cs="Times New Roman"/>
        </w:rPr>
        <w:t>雅典公民大会会场与</w:t>
      </w:r>
      <w:proofErr w:type="gramStart"/>
      <w:r w:rsidRPr="00DC2C5A">
        <w:rPr>
          <w:rFonts w:ascii="Times New Roman" w:eastAsia="楷体_GB2312" w:hAnsi="Times New Roman" w:cs="Times New Roman"/>
        </w:rPr>
        <w:t>讲演台</w:t>
      </w:r>
      <w:proofErr w:type="gramEnd"/>
      <w:r w:rsidRPr="00DC2C5A">
        <w:rPr>
          <w:rFonts w:ascii="Times New Roman" w:eastAsia="楷体_GB2312" w:hAnsi="Times New Roman" w:cs="Times New Roman"/>
        </w:rPr>
        <w:t>遗址</w:t>
      </w:r>
    </w:p>
    <w:p w:rsidR="00485FD3" w:rsidRDefault="00C5274A" w:rsidP="00E724D3">
      <w:pPr>
        <w:pStyle w:val="a3"/>
        <w:tabs>
          <w:tab w:val="left" w:pos="3969"/>
        </w:tabs>
        <w:spacing w:line="360" w:lineRule="auto"/>
        <w:rPr>
          <w:rFonts w:ascii="楷体" w:eastAsia="楷体" w:hAnsi="楷体" w:cs="Times New Roman" w:hint="eastAsia"/>
        </w:rPr>
      </w:pPr>
      <w:r w:rsidRPr="00DC2C5A">
        <w:rPr>
          <w:rFonts w:ascii="Times New Roman" w:eastAsia="黑体" w:hAnsi="Times New Roman" w:cs="Times New Roman"/>
        </w:rPr>
        <w:t>材料二</w:t>
      </w:r>
      <w:r>
        <w:rPr>
          <w:rFonts w:ascii="Times New Roman" w:eastAsia="黑体" w:hAnsi="Times New Roman" w:cs="Times New Roman"/>
        </w:rPr>
        <w:t xml:space="preserve">　</w:t>
      </w:r>
      <w:r w:rsidRPr="00485FD3">
        <w:rPr>
          <w:rFonts w:ascii="楷体" w:eastAsia="楷体" w:hAnsi="楷体" w:cs="Times New Roman"/>
        </w:rPr>
        <w:t>我们的制度之所以被称为民主政治，因为政权是在全体公民的手中，而不是少数人手中。当法律对所有的人都一视同仁，公正地调解人们的私人争端时，民主政体的优越性也就得到确认。</w:t>
      </w:r>
    </w:p>
    <w:p w:rsidR="00C5274A" w:rsidRDefault="00C5274A" w:rsidP="00485FD3">
      <w:pPr>
        <w:pStyle w:val="a3"/>
        <w:tabs>
          <w:tab w:val="left" w:pos="3969"/>
        </w:tabs>
        <w:spacing w:line="360" w:lineRule="auto"/>
        <w:jc w:val="right"/>
        <w:rPr>
          <w:rFonts w:ascii="Times New Roman" w:hAnsi="Times New Roman" w:cs="Times New Roman"/>
        </w:rPr>
      </w:pPr>
      <w:r w:rsidRPr="00DC2C5A">
        <w:rPr>
          <w:rFonts w:ascii="Times New Roman" w:hAnsi="Times New Roman" w:cs="Times New Roman"/>
        </w:rPr>
        <w:t>——</w:t>
      </w:r>
      <w:r w:rsidRPr="00DC2C5A">
        <w:rPr>
          <w:rFonts w:ascii="Times New Roman" w:hAnsi="Times New Roman" w:cs="Times New Roman"/>
        </w:rPr>
        <w:t>伯利克里</w:t>
      </w:r>
    </w:p>
    <w:p w:rsidR="00C5274A" w:rsidRPr="00485FD3" w:rsidRDefault="00C5274A" w:rsidP="00E724D3">
      <w:pPr>
        <w:pStyle w:val="a3"/>
        <w:tabs>
          <w:tab w:val="left" w:pos="3969"/>
        </w:tabs>
        <w:spacing w:line="360" w:lineRule="auto"/>
        <w:rPr>
          <w:rFonts w:ascii="楷体" w:eastAsia="楷体" w:hAnsi="楷体" w:cs="Times New Roman"/>
        </w:rPr>
      </w:pPr>
      <w:r w:rsidRPr="00DC2C5A">
        <w:rPr>
          <w:rFonts w:ascii="Times New Roman" w:eastAsia="黑体" w:hAnsi="Times New Roman" w:cs="Times New Roman"/>
        </w:rPr>
        <w:t>材料三</w:t>
      </w:r>
      <w:r>
        <w:rPr>
          <w:rFonts w:ascii="Times New Roman" w:eastAsia="黑体" w:hAnsi="Times New Roman" w:cs="Times New Roman"/>
        </w:rPr>
        <w:t xml:space="preserve">　</w:t>
      </w:r>
      <w:r w:rsidRPr="00485FD3">
        <w:rPr>
          <w:rFonts w:ascii="楷体" w:eastAsia="楷体" w:hAnsi="楷体" w:cs="Times New Roman"/>
        </w:rPr>
        <w:t>有关</w:t>
      </w:r>
      <w:proofErr w:type="gramStart"/>
      <w:r w:rsidRPr="00485FD3">
        <w:rPr>
          <w:rFonts w:ascii="楷体" w:eastAsia="楷体" w:hAnsi="楷体" w:cs="Times New Roman"/>
        </w:rPr>
        <w:t>秦朝和</w:t>
      </w:r>
      <w:proofErr w:type="gramEnd"/>
      <w:r w:rsidRPr="00485FD3">
        <w:rPr>
          <w:rFonts w:ascii="楷体" w:eastAsia="楷体" w:hAnsi="楷体" w:cs="Times New Roman"/>
        </w:rPr>
        <w:t>古希腊中央行政管理体制的示意图：</w:t>
      </w:r>
    </w:p>
    <w:p w:rsidR="00C5274A" w:rsidRDefault="00C5274A" w:rsidP="00E724D3">
      <w:pPr>
        <w:pStyle w:val="a3"/>
        <w:tabs>
          <w:tab w:val="left" w:pos="3969"/>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7793CF9C" wp14:editId="7C907B5F">
            <wp:extent cx="2522220" cy="1036320"/>
            <wp:effectExtent l="0" t="0" r="0" b="0"/>
            <wp:docPr id="1" name="图片 1" descr="\\张美英\张美英\张美英\2017\学业水平测试\历史\江苏学测稿件（修改后）\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张美英\张美英\张美英\2017\学业水平测试\历史\江苏学测稿件（修改后）\90.TIF"/>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522220" cy="1036320"/>
                    </a:xfrm>
                    <a:prstGeom prst="rect">
                      <a:avLst/>
                    </a:prstGeom>
                    <a:noFill/>
                    <a:ln>
                      <a:noFill/>
                    </a:ln>
                  </pic:spPr>
                </pic:pic>
              </a:graphicData>
            </a:graphic>
          </wp:inline>
        </w:drawing>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1</w:t>
      </w:r>
      <w:r>
        <w:rPr>
          <w:rFonts w:ascii="Times New Roman" w:hAnsi="Times New Roman" w:cs="Times New Roman"/>
        </w:rPr>
        <w:t>)</w:t>
      </w:r>
      <w:r w:rsidRPr="00DC2C5A">
        <w:rPr>
          <w:rFonts w:ascii="Times New Roman" w:hAnsi="Times New Roman" w:cs="Times New Roman"/>
        </w:rPr>
        <w:t>材料</w:t>
      </w:r>
      <w:proofErr w:type="gramStart"/>
      <w:r w:rsidRPr="00DC2C5A">
        <w:rPr>
          <w:rFonts w:ascii="Times New Roman" w:hAnsi="Times New Roman" w:cs="Times New Roman"/>
        </w:rPr>
        <w:t>一</w:t>
      </w:r>
      <w:proofErr w:type="gramEnd"/>
      <w:r w:rsidRPr="00DC2C5A">
        <w:rPr>
          <w:rFonts w:ascii="Times New Roman" w:hAnsi="Times New Roman" w:cs="Times New Roman"/>
        </w:rPr>
        <w:t>体现了雅典的哪项重要制度</w:t>
      </w:r>
      <w:r>
        <w:rPr>
          <w:rFonts w:ascii="Times New Roman" w:hAnsi="Times New Roman" w:cs="Times New Roman"/>
        </w:rPr>
        <w:t>？</w:t>
      </w:r>
      <w:r w:rsidRPr="00DC2C5A">
        <w:rPr>
          <w:rFonts w:ascii="Times New Roman" w:hAnsi="Times New Roman" w:cs="Times New Roman"/>
        </w:rPr>
        <w:t>简述其作用</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2</w:t>
      </w:r>
      <w:r>
        <w:rPr>
          <w:rFonts w:ascii="Times New Roman" w:hAnsi="Times New Roman" w:cs="Times New Roman"/>
        </w:rPr>
        <w:t>)</w:t>
      </w:r>
      <w:r w:rsidRPr="00DC2C5A">
        <w:rPr>
          <w:rFonts w:ascii="Times New Roman" w:hAnsi="Times New Roman" w:cs="Times New Roman"/>
        </w:rPr>
        <w:t>材料二中的</w:t>
      </w:r>
      <w:r w:rsidRPr="00DC2C5A">
        <w:rPr>
          <w:rFonts w:hAnsi="宋体" w:cs="Times New Roman"/>
        </w:rPr>
        <w:t>“</w:t>
      </w:r>
      <w:r w:rsidRPr="00DC2C5A">
        <w:rPr>
          <w:rFonts w:ascii="Times New Roman" w:hAnsi="Times New Roman" w:cs="Times New Roman"/>
        </w:rPr>
        <w:t>多数人</w:t>
      </w:r>
      <w:r w:rsidRPr="00DC2C5A">
        <w:rPr>
          <w:rFonts w:hAnsi="宋体" w:cs="Times New Roman"/>
        </w:rPr>
        <w:t>”</w:t>
      </w:r>
      <w:r w:rsidRPr="00DC2C5A">
        <w:rPr>
          <w:rFonts w:ascii="Times New Roman" w:hAnsi="Times New Roman" w:cs="Times New Roman"/>
        </w:rPr>
        <w:t>是指哪些人</w:t>
      </w:r>
      <w:r>
        <w:rPr>
          <w:rFonts w:ascii="Times New Roman" w:hAnsi="Times New Roman" w:cs="Times New Roman"/>
        </w:rPr>
        <w:t>？</w:t>
      </w:r>
      <w:r w:rsidRPr="00DC2C5A">
        <w:rPr>
          <w:rFonts w:ascii="Times New Roman" w:hAnsi="Times New Roman" w:cs="Times New Roman"/>
        </w:rPr>
        <w:t>从政治</w:t>
      </w:r>
      <w:r>
        <w:rPr>
          <w:rFonts w:ascii="Times New Roman" w:hAnsi="Times New Roman" w:cs="Times New Roman"/>
        </w:rPr>
        <w:t>、</w:t>
      </w:r>
      <w:r w:rsidRPr="00DC2C5A">
        <w:rPr>
          <w:rFonts w:ascii="Times New Roman" w:hAnsi="Times New Roman" w:cs="Times New Roman"/>
        </w:rPr>
        <w:t>经济</w:t>
      </w:r>
      <w:r>
        <w:rPr>
          <w:rFonts w:ascii="Times New Roman" w:hAnsi="Times New Roman" w:cs="Times New Roman"/>
        </w:rPr>
        <w:t>、</w:t>
      </w:r>
      <w:r w:rsidRPr="00DC2C5A">
        <w:rPr>
          <w:rFonts w:ascii="Times New Roman" w:hAnsi="Times New Roman" w:cs="Times New Roman"/>
        </w:rPr>
        <w:t>地理环境三个方面</w:t>
      </w:r>
      <w:r>
        <w:rPr>
          <w:rFonts w:ascii="Times New Roman" w:hAnsi="Times New Roman" w:cs="Times New Roman"/>
        </w:rPr>
        <w:t>，</w:t>
      </w:r>
      <w:r w:rsidRPr="00DC2C5A">
        <w:rPr>
          <w:rFonts w:ascii="Times New Roman" w:hAnsi="Times New Roman" w:cs="Times New Roman"/>
        </w:rPr>
        <w:t>分析古代希腊民主政治的成因</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3</w:t>
      </w:r>
      <w:r>
        <w:rPr>
          <w:rFonts w:ascii="Times New Roman" w:hAnsi="Times New Roman" w:cs="Times New Roman"/>
        </w:rPr>
        <w:t>)</w:t>
      </w:r>
      <w:r w:rsidRPr="00DC2C5A">
        <w:rPr>
          <w:rFonts w:hAnsi="宋体" w:cs="Times New Roman"/>
        </w:rPr>
        <w:t>“</w:t>
      </w:r>
      <w:r w:rsidRPr="00DC2C5A">
        <w:rPr>
          <w:rFonts w:ascii="Times New Roman" w:hAnsi="Times New Roman" w:cs="Times New Roman"/>
        </w:rPr>
        <w:t>文明多样性是人类社会的客观现实</w:t>
      </w:r>
      <w:r>
        <w:rPr>
          <w:rFonts w:ascii="Times New Roman" w:hAnsi="Times New Roman" w:cs="Times New Roman"/>
        </w:rPr>
        <w:t>。</w:t>
      </w:r>
      <w:r w:rsidRPr="00DC2C5A">
        <w:rPr>
          <w:rFonts w:hAnsi="宋体" w:cs="Times New Roman"/>
        </w:rPr>
        <w:t>”</w:t>
      </w:r>
      <w:r w:rsidRPr="00DC2C5A">
        <w:rPr>
          <w:rFonts w:ascii="Times New Roman" w:hAnsi="Times New Roman" w:cs="Times New Roman"/>
        </w:rPr>
        <w:t>请结合所学知识概括</w:t>
      </w:r>
      <w:proofErr w:type="gramStart"/>
      <w:r w:rsidRPr="00DC2C5A">
        <w:rPr>
          <w:rFonts w:ascii="Times New Roman" w:hAnsi="Times New Roman" w:cs="Times New Roman"/>
        </w:rPr>
        <w:t>秦朝和</w:t>
      </w:r>
      <w:proofErr w:type="gramEnd"/>
      <w:r w:rsidRPr="00DC2C5A">
        <w:rPr>
          <w:rFonts w:ascii="Times New Roman" w:hAnsi="Times New Roman" w:cs="Times New Roman"/>
        </w:rPr>
        <w:t>古希腊所创造的政治制度产生的必然性</w:t>
      </w:r>
      <w:r>
        <w:rPr>
          <w:rFonts w:ascii="Times New Roman" w:hAnsi="Times New Roman" w:cs="Times New Roman"/>
        </w:rPr>
        <w:t>。</w:t>
      </w:r>
      <w:proofErr w:type="gramStart"/>
      <w:r w:rsidRPr="00DC2C5A">
        <w:rPr>
          <w:rFonts w:ascii="Times New Roman" w:hAnsi="Times New Roman" w:cs="Times New Roman"/>
        </w:rPr>
        <w:t>秦朝和</w:t>
      </w:r>
      <w:proofErr w:type="gramEnd"/>
      <w:r w:rsidRPr="00DC2C5A">
        <w:rPr>
          <w:rFonts w:ascii="Times New Roman" w:hAnsi="Times New Roman" w:cs="Times New Roman"/>
        </w:rPr>
        <w:t>雅典的政治制度分别对中国古代和近代西方的政治制度产生了怎样的影响</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DC2C5A">
        <w:rPr>
          <w:rFonts w:ascii="Times New Roman" w:hAnsi="Times New Roman" w:cs="Times New Roman"/>
        </w:rPr>
        <w:t>1</w:t>
      </w:r>
      <w:r>
        <w:rPr>
          <w:rFonts w:ascii="Times New Roman" w:hAnsi="Times New Roman" w:cs="Times New Roman"/>
        </w:rPr>
        <w:t>)</w:t>
      </w:r>
      <w:r w:rsidRPr="00DC2C5A">
        <w:rPr>
          <w:rFonts w:ascii="Times New Roman" w:hAnsi="Times New Roman" w:cs="Times New Roman"/>
        </w:rPr>
        <w:t>制度</w:t>
      </w:r>
      <w:r>
        <w:rPr>
          <w:rFonts w:ascii="Times New Roman" w:hAnsi="Times New Roman" w:cs="Times New Roman"/>
        </w:rPr>
        <w:t>：</w:t>
      </w:r>
      <w:r w:rsidRPr="00DC2C5A">
        <w:rPr>
          <w:rFonts w:ascii="Times New Roman" w:hAnsi="Times New Roman" w:cs="Times New Roman"/>
        </w:rPr>
        <w:t>公民大会</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作用</w:t>
      </w:r>
      <w:r>
        <w:rPr>
          <w:rFonts w:ascii="Times New Roman" w:hAnsi="Times New Roman" w:cs="Times New Roman"/>
        </w:rPr>
        <w:t>：</w:t>
      </w:r>
      <w:r w:rsidRPr="00DC2C5A">
        <w:rPr>
          <w:rFonts w:ascii="Times New Roman" w:hAnsi="Times New Roman" w:cs="Times New Roman"/>
        </w:rPr>
        <w:t>公民大会是雅典的最高权力机关</w:t>
      </w:r>
      <w:r>
        <w:rPr>
          <w:rFonts w:ascii="Times New Roman" w:hAnsi="Times New Roman" w:cs="Times New Roman"/>
        </w:rPr>
        <w:t>，</w:t>
      </w:r>
      <w:r w:rsidRPr="00DC2C5A">
        <w:rPr>
          <w:rFonts w:ascii="Times New Roman" w:hAnsi="Times New Roman" w:cs="Times New Roman"/>
        </w:rPr>
        <w:t>负责审议并决定一切国家大事</w:t>
      </w:r>
      <w:r>
        <w:rPr>
          <w:rFonts w:ascii="Times New Roman" w:hAnsi="Times New Roman" w:cs="Times New Roman"/>
        </w:rPr>
        <w:t>，</w:t>
      </w:r>
      <w:r w:rsidRPr="00DC2C5A">
        <w:rPr>
          <w:rFonts w:ascii="Times New Roman" w:hAnsi="Times New Roman" w:cs="Times New Roman"/>
        </w:rPr>
        <w:t>体现人民主权</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2</w:t>
      </w:r>
      <w:r>
        <w:rPr>
          <w:rFonts w:ascii="Times New Roman" w:hAnsi="Times New Roman" w:cs="Times New Roman"/>
        </w:rPr>
        <w:t>)</w:t>
      </w:r>
      <w:r w:rsidRPr="00DC2C5A">
        <w:rPr>
          <w:rFonts w:ascii="Times New Roman" w:hAnsi="Times New Roman" w:cs="Times New Roman"/>
        </w:rPr>
        <w:t>雅典公民</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成因</w:t>
      </w:r>
      <w:r>
        <w:rPr>
          <w:rFonts w:ascii="Times New Roman" w:hAnsi="Times New Roman" w:cs="Times New Roman"/>
        </w:rPr>
        <w:t>：</w:t>
      </w:r>
      <w:r w:rsidRPr="00DC2C5A">
        <w:rPr>
          <w:rFonts w:ascii="Times New Roman" w:hAnsi="Times New Roman" w:cs="Times New Roman"/>
        </w:rPr>
        <w:t>小国寡民</w:t>
      </w:r>
      <w:r>
        <w:rPr>
          <w:rFonts w:ascii="Times New Roman" w:hAnsi="Times New Roman" w:cs="Times New Roman"/>
        </w:rPr>
        <w:t>、</w:t>
      </w:r>
      <w:r w:rsidRPr="00DC2C5A">
        <w:rPr>
          <w:rFonts w:ascii="Times New Roman" w:hAnsi="Times New Roman" w:cs="Times New Roman"/>
        </w:rPr>
        <w:t>独立自主的城邦特点</w:t>
      </w:r>
      <w:r>
        <w:rPr>
          <w:rFonts w:ascii="Times New Roman" w:hAnsi="Times New Roman" w:cs="Times New Roman"/>
        </w:rPr>
        <w:t>；</w:t>
      </w:r>
      <w:r w:rsidRPr="00DC2C5A">
        <w:rPr>
          <w:rFonts w:ascii="Times New Roman" w:hAnsi="Times New Roman" w:cs="Times New Roman"/>
        </w:rPr>
        <w:t>海外贸易</w:t>
      </w:r>
      <w:r>
        <w:rPr>
          <w:rFonts w:ascii="Times New Roman" w:hAnsi="Times New Roman" w:cs="Times New Roman"/>
        </w:rPr>
        <w:t>、</w:t>
      </w:r>
      <w:r w:rsidRPr="00DC2C5A">
        <w:rPr>
          <w:rFonts w:ascii="Times New Roman" w:hAnsi="Times New Roman" w:cs="Times New Roman"/>
        </w:rPr>
        <w:t>工商业发达</w:t>
      </w:r>
      <w:r>
        <w:rPr>
          <w:rFonts w:ascii="Times New Roman" w:hAnsi="Times New Roman" w:cs="Times New Roman"/>
        </w:rPr>
        <w:t>；</w:t>
      </w:r>
      <w:r w:rsidRPr="00DC2C5A">
        <w:rPr>
          <w:rFonts w:ascii="Times New Roman" w:hAnsi="Times New Roman" w:cs="Times New Roman"/>
        </w:rPr>
        <w:t>地少山多</w:t>
      </w:r>
      <w:r>
        <w:rPr>
          <w:rFonts w:ascii="Times New Roman" w:hAnsi="Times New Roman" w:cs="Times New Roman"/>
        </w:rPr>
        <w:t>，</w:t>
      </w:r>
      <w:r w:rsidRPr="00DC2C5A">
        <w:rPr>
          <w:rFonts w:ascii="Times New Roman" w:hAnsi="Times New Roman" w:cs="Times New Roman"/>
        </w:rPr>
        <w:t>海岸线曲折</w:t>
      </w:r>
      <w:r>
        <w:rPr>
          <w:rFonts w:ascii="Times New Roman" w:hAnsi="Times New Roman" w:cs="Times New Roman"/>
        </w:rPr>
        <w:t>，</w:t>
      </w:r>
      <w:r w:rsidRPr="00DC2C5A">
        <w:rPr>
          <w:rFonts w:ascii="Times New Roman" w:hAnsi="Times New Roman" w:cs="Times New Roman"/>
        </w:rPr>
        <w:t>海岛密布</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Pr>
          <w:rFonts w:ascii="Times New Roman" w:hAnsi="Times New Roman" w:cs="Times New Roman"/>
        </w:rPr>
        <w:t>(</w:t>
      </w:r>
      <w:r w:rsidRPr="00DC2C5A">
        <w:rPr>
          <w:rFonts w:ascii="Times New Roman" w:hAnsi="Times New Roman" w:cs="Times New Roman"/>
        </w:rPr>
        <w:t>3</w:t>
      </w:r>
      <w:r>
        <w:rPr>
          <w:rFonts w:ascii="Times New Roman" w:hAnsi="Times New Roman" w:cs="Times New Roman"/>
        </w:rPr>
        <w:t>)</w:t>
      </w:r>
      <w:r w:rsidRPr="00DC2C5A">
        <w:rPr>
          <w:rFonts w:ascii="Times New Roman" w:hAnsi="Times New Roman" w:cs="Times New Roman"/>
        </w:rPr>
        <w:t>中国与希腊独特的地理环境和经济发展模式使其各具特色的政治制度得以确立</w:t>
      </w:r>
      <w:r>
        <w:rPr>
          <w:rFonts w:ascii="Times New Roman" w:hAnsi="Times New Roman" w:cs="Times New Roman"/>
        </w:rPr>
        <w:t>。</w:t>
      </w:r>
    </w:p>
    <w:p w:rsidR="00C5274A" w:rsidRDefault="00C5274A" w:rsidP="00E724D3">
      <w:pPr>
        <w:pStyle w:val="a3"/>
        <w:tabs>
          <w:tab w:val="left" w:pos="3969"/>
        </w:tabs>
        <w:spacing w:line="360" w:lineRule="auto"/>
        <w:rPr>
          <w:rFonts w:ascii="Times New Roman" w:hAnsi="Times New Roman" w:cs="Times New Roman"/>
        </w:rPr>
      </w:pPr>
      <w:r w:rsidRPr="00DC2C5A">
        <w:rPr>
          <w:rFonts w:ascii="Times New Roman" w:hAnsi="Times New Roman" w:cs="Times New Roman"/>
        </w:rPr>
        <w:t>影响</w:t>
      </w:r>
      <w:r>
        <w:rPr>
          <w:rFonts w:ascii="Times New Roman" w:hAnsi="Times New Roman" w:cs="Times New Roman"/>
        </w:rPr>
        <w:t>：</w:t>
      </w:r>
      <w:r w:rsidRPr="00DC2C5A">
        <w:rPr>
          <w:rFonts w:hAnsi="宋体" w:cs="Times New Roman"/>
        </w:rPr>
        <w:t>①</w:t>
      </w:r>
      <w:r w:rsidRPr="00DC2C5A">
        <w:rPr>
          <w:rFonts w:ascii="Times New Roman" w:hAnsi="Times New Roman" w:cs="Times New Roman"/>
        </w:rPr>
        <w:t>秦朝的专制主义中央集权制奠定了中国古代社会政治制度的基本格局</w:t>
      </w:r>
      <w:r>
        <w:rPr>
          <w:rFonts w:ascii="Times New Roman" w:hAnsi="Times New Roman" w:cs="Times New Roman"/>
        </w:rPr>
        <w:t>，</w:t>
      </w:r>
      <w:r w:rsidRPr="00DC2C5A">
        <w:rPr>
          <w:rFonts w:ascii="Times New Roman" w:hAnsi="Times New Roman" w:cs="Times New Roman"/>
        </w:rPr>
        <w:t>为历代王朝所沿用</w:t>
      </w:r>
      <w:r>
        <w:rPr>
          <w:rFonts w:ascii="Times New Roman" w:hAnsi="Times New Roman" w:cs="Times New Roman"/>
        </w:rPr>
        <w:t>。</w:t>
      </w:r>
      <w:r w:rsidRPr="00DC2C5A">
        <w:rPr>
          <w:rFonts w:hAnsi="宋体" w:cs="Times New Roman"/>
        </w:rPr>
        <w:t>②</w:t>
      </w:r>
      <w:r w:rsidRPr="00DC2C5A">
        <w:rPr>
          <w:rFonts w:ascii="Times New Roman" w:hAnsi="Times New Roman" w:cs="Times New Roman"/>
        </w:rPr>
        <w:t>雅典的民主运作方式为近代资本主义民主政治提供了宝贵的经验</w:t>
      </w:r>
      <w:r>
        <w:rPr>
          <w:rFonts w:ascii="Times New Roman" w:hAnsi="Times New Roman" w:cs="Times New Roman"/>
        </w:rPr>
        <w:t>。</w:t>
      </w:r>
    </w:p>
    <w:p w:rsidR="0077049A" w:rsidRPr="00C5274A" w:rsidRDefault="0077049A" w:rsidP="00E724D3">
      <w:pPr>
        <w:tabs>
          <w:tab w:val="left" w:pos="3969"/>
        </w:tabs>
        <w:spacing w:line="360" w:lineRule="auto"/>
      </w:pPr>
      <w:bookmarkStart w:id="0" w:name="_GoBack"/>
      <w:bookmarkEnd w:id="0"/>
    </w:p>
    <w:sectPr w:rsidR="0077049A" w:rsidRPr="00C5274A" w:rsidSect="003A362D">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5D1" w:rsidRDefault="001175D1" w:rsidP="00E724D3">
      <w:r>
        <w:separator/>
      </w:r>
    </w:p>
  </w:endnote>
  <w:endnote w:type="continuationSeparator" w:id="0">
    <w:p w:rsidR="001175D1" w:rsidRDefault="001175D1" w:rsidP="00E72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5D1" w:rsidRDefault="001175D1" w:rsidP="00E724D3">
      <w:r>
        <w:separator/>
      </w:r>
    </w:p>
  </w:footnote>
  <w:footnote w:type="continuationSeparator" w:id="0">
    <w:p w:rsidR="001175D1" w:rsidRDefault="001175D1" w:rsidP="00E724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45ED6"/>
    <w:multiLevelType w:val="hybridMultilevel"/>
    <w:tmpl w:val="037E30BA"/>
    <w:lvl w:ilvl="0" w:tplc="87BA5298">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8571308"/>
    <w:multiLevelType w:val="hybridMultilevel"/>
    <w:tmpl w:val="64267F5A"/>
    <w:lvl w:ilvl="0" w:tplc="ED22DB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C19379E"/>
    <w:multiLevelType w:val="hybridMultilevel"/>
    <w:tmpl w:val="783C1152"/>
    <w:lvl w:ilvl="0" w:tplc="FE2C82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74A"/>
    <w:rsid w:val="001175D1"/>
    <w:rsid w:val="00485FD3"/>
    <w:rsid w:val="0077049A"/>
    <w:rsid w:val="00C5274A"/>
    <w:rsid w:val="00E72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74A"/>
    <w:pPr>
      <w:widowControl w:val="0"/>
      <w:jc w:val="both"/>
    </w:pPr>
    <w:rPr>
      <w:rFonts w:ascii="Times New Roman" w:eastAsia="宋体" w:hAnsi="Times New Roman" w:cs="Times New Roman"/>
      <w:szCs w:val="24"/>
    </w:rPr>
  </w:style>
  <w:style w:type="paragraph" w:styleId="1">
    <w:name w:val="heading 1"/>
    <w:basedOn w:val="a"/>
    <w:next w:val="a"/>
    <w:link w:val="1Char"/>
    <w:qFormat/>
    <w:rsid w:val="00C5274A"/>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5274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C5274A"/>
    <w:pPr>
      <w:keepNext/>
      <w:keepLines/>
      <w:spacing w:before="260" w:after="260" w:line="416" w:lineRule="auto"/>
      <w:outlineLvl w:val="2"/>
    </w:pPr>
    <w:rPr>
      <w:b/>
      <w:bCs/>
      <w:sz w:val="32"/>
      <w:szCs w:val="32"/>
    </w:rPr>
  </w:style>
  <w:style w:type="paragraph" w:styleId="4">
    <w:name w:val="heading 4"/>
    <w:basedOn w:val="a"/>
    <w:next w:val="a"/>
    <w:link w:val="4Char"/>
    <w:qFormat/>
    <w:rsid w:val="00C5274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C5274A"/>
    <w:pPr>
      <w:keepNext/>
      <w:keepLines/>
      <w:spacing w:before="280" w:after="290" w:line="376" w:lineRule="auto"/>
      <w:outlineLvl w:val="4"/>
    </w:pPr>
    <w:rPr>
      <w:b/>
      <w:bCs/>
      <w:sz w:val="28"/>
      <w:szCs w:val="28"/>
    </w:rPr>
  </w:style>
  <w:style w:type="paragraph" w:styleId="6">
    <w:name w:val="heading 6"/>
    <w:basedOn w:val="a"/>
    <w:next w:val="a"/>
    <w:link w:val="6Char"/>
    <w:qFormat/>
    <w:rsid w:val="00C5274A"/>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C5274A"/>
    <w:pPr>
      <w:keepNext/>
      <w:keepLines/>
      <w:spacing w:before="240" w:after="64" w:line="320" w:lineRule="auto"/>
      <w:outlineLvl w:val="6"/>
    </w:pPr>
    <w:rPr>
      <w:b/>
      <w:bCs/>
      <w:sz w:val="24"/>
    </w:rPr>
  </w:style>
  <w:style w:type="paragraph" w:styleId="8">
    <w:name w:val="heading 8"/>
    <w:basedOn w:val="a"/>
    <w:next w:val="a"/>
    <w:link w:val="8Char"/>
    <w:qFormat/>
    <w:rsid w:val="00C5274A"/>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C5274A"/>
    <w:rPr>
      <w:rFonts w:ascii="Times New Roman" w:eastAsia="宋体" w:hAnsi="Times New Roman" w:cs="Times New Roman"/>
      <w:b/>
      <w:bCs/>
      <w:kern w:val="44"/>
      <w:sz w:val="44"/>
      <w:szCs w:val="44"/>
    </w:rPr>
  </w:style>
  <w:style w:type="character" w:customStyle="1" w:styleId="2Char">
    <w:name w:val="标题 2 Char"/>
    <w:basedOn w:val="a0"/>
    <w:link w:val="2"/>
    <w:rsid w:val="00C5274A"/>
    <w:rPr>
      <w:rFonts w:ascii="Arial" w:eastAsia="黑体" w:hAnsi="Arial" w:cs="Times New Roman"/>
      <w:b/>
      <w:bCs/>
      <w:sz w:val="32"/>
      <w:szCs w:val="32"/>
    </w:rPr>
  </w:style>
  <w:style w:type="character" w:customStyle="1" w:styleId="3Char">
    <w:name w:val="标题 3 Char"/>
    <w:basedOn w:val="a0"/>
    <w:link w:val="3"/>
    <w:rsid w:val="00C5274A"/>
    <w:rPr>
      <w:rFonts w:ascii="Times New Roman" w:eastAsia="宋体" w:hAnsi="Times New Roman" w:cs="Times New Roman"/>
      <w:b/>
      <w:bCs/>
      <w:sz w:val="32"/>
      <w:szCs w:val="32"/>
    </w:rPr>
  </w:style>
  <w:style w:type="character" w:customStyle="1" w:styleId="4Char">
    <w:name w:val="标题 4 Char"/>
    <w:basedOn w:val="a0"/>
    <w:link w:val="4"/>
    <w:rsid w:val="00C5274A"/>
    <w:rPr>
      <w:rFonts w:ascii="Arial" w:eastAsia="黑体" w:hAnsi="Arial" w:cs="Times New Roman"/>
      <w:b/>
      <w:bCs/>
      <w:sz w:val="28"/>
      <w:szCs w:val="28"/>
    </w:rPr>
  </w:style>
  <w:style w:type="character" w:customStyle="1" w:styleId="5Char">
    <w:name w:val="标题 5 Char"/>
    <w:basedOn w:val="a0"/>
    <w:link w:val="5"/>
    <w:rsid w:val="00C5274A"/>
    <w:rPr>
      <w:rFonts w:ascii="Times New Roman" w:eastAsia="宋体" w:hAnsi="Times New Roman" w:cs="Times New Roman"/>
      <w:b/>
      <w:bCs/>
      <w:sz w:val="28"/>
      <w:szCs w:val="28"/>
    </w:rPr>
  </w:style>
  <w:style w:type="character" w:customStyle="1" w:styleId="6Char">
    <w:name w:val="标题 6 Char"/>
    <w:basedOn w:val="a0"/>
    <w:link w:val="6"/>
    <w:rsid w:val="00C5274A"/>
    <w:rPr>
      <w:rFonts w:ascii="Arial" w:eastAsia="黑体" w:hAnsi="Arial" w:cs="Times New Roman"/>
      <w:b/>
      <w:bCs/>
      <w:sz w:val="24"/>
      <w:szCs w:val="24"/>
    </w:rPr>
  </w:style>
  <w:style w:type="character" w:customStyle="1" w:styleId="7Char">
    <w:name w:val="标题 7 Char"/>
    <w:basedOn w:val="a0"/>
    <w:link w:val="7"/>
    <w:rsid w:val="00C5274A"/>
    <w:rPr>
      <w:rFonts w:ascii="Times New Roman" w:eastAsia="宋体" w:hAnsi="Times New Roman" w:cs="Times New Roman"/>
      <w:b/>
      <w:bCs/>
      <w:sz w:val="24"/>
      <w:szCs w:val="24"/>
    </w:rPr>
  </w:style>
  <w:style w:type="character" w:customStyle="1" w:styleId="8Char">
    <w:name w:val="标题 8 Char"/>
    <w:basedOn w:val="a0"/>
    <w:link w:val="8"/>
    <w:rsid w:val="00C5274A"/>
    <w:rPr>
      <w:rFonts w:ascii="Arial" w:eastAsia="黑体" w:hAnsi="Arial" w:cs="Times New Roman"/>
      <w:sz w:val="24"/>
      <w:szCs w:val="24"/>
    </w:rPr>
  </w:style>
  <w:style w:type="paragraph" w:styleId="a3">
    <w:name w:val="Plain Text"/>
    <w:basedOn w:val="a"/>
    <w:link w:val="Char"/>
    <w:rsid w:val="00C5274A"/>
    <w:rPr>
      <w:rFonts w:ascii="宋体" w:hAnsi="Courier New" w:cs="Courier New"/>
      <w:szCs w:val="21"/>
    </w:rPr>
  </w:style>
  <w:style w:type="character" w:customStyle="1" w:styleId="Char">
    <w:name w:val="纯文本 Char"/>
    <w:basedOn w:val="a0"/>
    <w:link w:val="a3"/>
    <w:rsid w:val="00C5274A"/>
    <w:rPr>
      <w:rFonts w:ascii="宋体" w:eastAsia="宋体" w:hAnsi="Courier New" w:cs="Courier New"/>
      <w:szCs w:val="21"/>
    </w:rPr>
  </w:style>
  <w:style w:type="paragraph" w:styleId="a4">
    <w:name w:val="Balloon Text"/>
    <w:basedOn w:val="a"/>
    <w:link w:val="Char0"/>
    <w:uiPriority w:val="99"/>
    <w:semiHidden/>
    <w:unhideWhenUsed/>
    <w:rsid w:val="00C5274A"/>
    <w:rPr>
      <w:sz w:val="18"/>
      <w:szCs w:val="18"/>
    </w:rPr>
  </w:style>
  <w:style w:type="character" w:customStyle="1" w:styleId="Char0">
    <w:name w:val="批注框文本 Char"/>
    <w:basedOn w:val="a0"/>
    <w:link w:val="a4"/>
    <w:uiPriority w:val="99"/>
    <w:semiHidden/>
    <w:rsid w:val="00C5274A"/>
    <w:rPr>
      <w:rFonts w:ascii="Times New Roman" w:eastAsia="宋体" w:hAnsi="Times New Roman" w:cs="Times New Roman"/>
      <w:sz w:val="18"/>
      <w:szCs w:val="18"/>
    </w:rPr>
  </w:style>
  <w:style w:type="paragraph" w:styleId="a5">
    <w:name w:val="header"/>
    <w:basedOn w:val="a"/>
    <w:link w:val="Char1"/>
    <w:uiPriority w:val="99"/>
    <w:unhideWhenUsed/>
    <w:rsid w:val="00E724D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E724D3"/>
    <w:rPr>
      <w:rFonts w:ascii="Times New Roman" w:eastAsia="宋体" w:hAnsi="Times New Roman" w:cs="Times New Roman"/>
      <w:sz w:val="18"/>
      <w:szCs w:val="18"/>
    </w:rPr>
  </w:style>
  <w:style w:type="paragraph" w:styleId="a6">
    <w:name w:val="footer"/>
    <w:basedOn w:val="a"/>
    <w:link w:val="Char2"/>
    <w:uiPriority w:val="99"/>
    <w:unhideWhenUsed/>
    <w:rsid w:val="00E724D3"/>
    <w:pPr>
      <w:tabs>
        <w:tab w:val="center" w:pos="4153"/>
        <w:tab w:val="right" w:pos="8306"/>
      </w:tabs>
      <w:snapToGrid w:val="0"/>
      <w:jc w:val="left"/>
    </w:pPr>
    <w:rPr>
      <w:sz w:val="18"/>
      <w:szCs w:val="18"/>
    </w:rPr>
  </w:style>
  <w:style w:type="character" w:customStyle="1" w:styleId="Char2">
    <w:name w:val="页脚 Char"/>
    <w:basedOn w:val="a0"/>
    <w:link w:val="a6"/>
    <w:uiPriority w:val="99"/>
    <w:rsid w:val="00E724D3"/>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74A"/>
    <w:pPr>
      <w:widowControl w:val="0"/>
      <w:jc w:val="both"/>
    </w:pPr>
    <w:rPr>
      <w:rFonts w:ascii="Times New Roman" w:eastAsia="宋体" w:hAnsi="Times New Roman" w:cs="Times New Roman"/>
      <w:szCs w:val="24"/>
    </w:rPr>
  </w:style>
  <w:style w:type="paragraph" w:styleId="1">
    <w:name w:val="heading 1"/>
    <w:basedOn w:val="a"/>
    <w:next w:val="a"/>
    <w:link w:val="1Char"/>
    <w:qFormat/>
    <w:rsid w:val="00C5274A"/>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5274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C5274A"/>
    <w:pPr>
      <w:keepNext/>
      <w:keepLines/>
      <w:spacing w:before="260" w:after="260" w:line="416" w:lineRule="auto"/>
      <w:outlineLvl w:val="2"/>
    </w:pPr>
    <w:rPr>
      <w:b/>
      <w:bCs/>
      <w:sz w:val="32"/>
      <w:szCs w:val="32"/>
    </w:rPr>
  </w:style>
  <w:style w:type="paragraph" w:styleId="4">
    <w:name w:val="heading 4"/>
    <w:basedOn w:val="a"/>
    <w:next w:val="a"/>
    <w:link w:val="4Char"/>
    <w:qFormat/>
    <w:rsid w:val="00C5274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C5274A"/>
    <w:pPr>
      <w:keepNext/>
      <w:keepLines/>
      <w:spacing w:before="280" w:after="290" w:line="376" w:lineRule="auto"/>
      <w:outlineLvl w:val="4"/>
    </w:pPr>
    <w:rPr>
      <w:b/>
      <w:bCs/>
      <w:sz w:val="28"/>
      <w:szCs w:val="28"/>
    </w:rPr>
  </w:style>
  <w:style w:type="paragraph" w:styleId="6">
    <w:name w:val="heading 6"/>
    <w:basedOn w:val="a"/>
    <w:next w:val="a"/>
    <w:link w:val="6Char"/>
    <w:qFormat/>
    <w:rsid w:val="00C5274A"/>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C5274A"/>
    <w:pPr>
      <w:keepNext/>
      <w:keepLines/>
      <w:spacing w:before="240" w:after="64" w:line="320" w:lineRule="auto"/>
      <w:outlineLvl w:val="6"/>
    </w:pPr>
    <w:rPr>
      <w:b/>
      <w:bCs/>
      <w:sz w:val="24"/>
    </w:rPr>
  </w:style>
  <w:style w:type="paragraph" w:styleId="8">
    <w:name w:val="heading 8"/>
    <w:basedOn w:val="a"/>
    <w:next w:val="a"/>
    <w:link w:val="8Char"/>
    <w:qFormat/>
    <w:rsid w:val="00C5274A"/>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C5274A"/>
    <w:rPr>
      <w:rFonts w:ascii="Times New Roman" w:eastAsia="宋体" w:hAnsi="Times New Roman" w:cs="Times New Roman"/>
      <w:b/>
      <w:bCs/>
      <w:kern w:val="44"/>
      <w:sz w:val="44"/>
      <w:szCs w:val="44"/>
    </w:rPr>
  </w:style>
  <w:style w:type="character" w:customStyle="1" w:styleId="2Char">
    <w:name w:val="标题 2 Char"/>
    <w:basedOn w:val="a0"/>
    <w:link w:val="2"/>
    <w:rsid w:val="00C5274A"/>
    <w:rPr>
      <w:rFonts w:ascii="Arial" w:eastAsia="黑体" w:hAnsi="Arial" w:cs="Times New Roman"/>
      <w:b/>
      <w:bCs/>
      <w:sz w:val="32"/>
      <w:szCs w:val="32"/>
    </w:rPr>
  </w:style>
  <w:style w:type="character" w:customStyle="1" w:styleId="3Char">
    <w:name w:val="标题 3 Char"/>
    <w:basedOn w:val="a0"/>
    <w:link w:val="3"/>
    <w:rsid w:val="00C5274A"/>
    <w:rPr>
      <w:rFonts w:ascii="Times New Roman" w:eastAsia="宋体" w:hAnsi="Times New Roman" w:cs="Times New Roman"/>
      <w:b/>
      <w:bCs/>
      <w:sz w:val="32"/>
      <w:szCs w:val="32"/>
    </w:rPr>
  </w:style>
  <w:style w:type="character" w:customStyle="1" w:styleId="4Char">
    <w:name w:val="标题 4 Char"/>
    <w:basedOn w:val="a0"/>
    <w:link w:val="4"/>
    <w:rsid w:val="00C5274A"/>
    <w:rPr>
      <w:rFonts w:ascii="Arial" w:eastAsia="黑体" w:hAnsi="Arial" w:cs="Times New Roman"/>
      <w:b/>
      <w:bCs/>
      <w:sz w:val="28"/>
      <w:szCs w:val="28"/>
    </w:rPr>
  </w:style>
  <w:style w:type="character" w:customStyle="1" w:styleId="5Char">
    <w:name w:val="标题 5 Char"/>
    <w:basedOn w:val="a0"/>
    <w:link w:val="5"/>
    <w:rsid w:val="00C5274A"/>
    <w:rPr>
      <w:rFonts w:ascii="Times New Roman" w:eastAsia="宋体" w:hAnsi="Times New Roman" w:cs="Times New Roman"/>
      <w:b/>
      <w:bCs/>
      <w:sz w:val="28"/>
      <w:szCs w:val="28"/>
    </w:rPr>
  </w:style>
  <w:style w:type="character" w:customStyle="1" w:styleId="6Char">
    <w:name w:val="标题 6 Char"/>
    <w:basedOn w:val="a0"/>
    <w:link w:val="6"/>
    <w:rsid w:val="00C5274A"/>
    <w:rPr>
      <w:rFonts w:ascii="Arial" w:eastAsia="黑体" w:hAnsi="Arial" w:cs="Times New Roman"/>
      <w:b/>
      <w:bCs/>
      <w:sz w:val="24"/>
      <w:szCs w:val="24"/>
    </w:rPr>
  </w:style>
  <w:style w:type="character" w:customStyle="1" w:styleId="7Char">
    <w:name w:val="标题 7 Char"/>
    <w:basedOn w:val="a0"/>
    <w:link w:val="7"/>
    <w:rsid w:val="00C5274A"/>
    <w:rPr>
      <w:rFonts w:ascii="Times New Roman" w:eastAsia="宋体" w:hAnsi="Times New Roman" w:cs="Times New Roman"/>
      <w:b/>
      <w:bCs/>
      <w:sz w:val="24"/>
      <w:szCs w:val="24"/>
    </w:rPr>
  </w:style>
  <w:style w:type="character" w:customStyle="1" w:styleId="8Char">
    <w:name w:val="标题 8 Char"/>
    <w:basedOn w:val="a0"/>
    <w:link w:val="8"/>
    <w:rsid w:val="00C5274A"/>
    <w:rPr>
      <w:rFonts w:ascii="Arial" w:eastAsia="黑体" w:hAnsi="Arial" w:cs="Times New Roman"/>
      <w:sz w:val="24"/>
      <w:szCs w:val="24"/>
    </w:rPr>
  </w:style>
  <w:style w:type="paragraph" w:styleId="a3">
    <w:name w:val="Plain Text"/>
    <w:basedOn w:val="a"/>
    <w:link w:val="Char"/>
    <w:rsid w:val="00C5274A"/>
    <w:rPr>
      <w:rFonts w:ascii="宋体" w:hAnsi="Courier New" w:cs="Courier New"/>
      <w:szCs w:val="21"/>
    </w:rPr>
  </w:style>
  <w:style w:type="character" w:customStyle="1" w:styleId="Char">
    <w:name w:val="纯文本 Char"/>
    <w:basedOn w:val="a0"/>
    <w:link w:val="a3"/>
    <w:rsid w:val="00C5274A"/>
    <w:rPr>
      <w:rFonts w:ascii="宋体" w:eastAsia="宋体" w:hAnsi="Courier New" w:cs="Courier New"/>
      <w:szCs w:val="21"/>
    </w:rPr>
  </w:style>
  <w:style w:type="paragraph" w:styleId="a4">
    <w:name w:val="Balloon Text"/>
    <w:basedOn w:val="a"/>
    <w:link w:val="Char0"/>
    <w:uiPriority w:val="99"/>
    <w:semiHidden/>
    <w:unhideWhenUsed/>
    <w:rsid w:val="00C5274A"/>
    <w:rPr>
      <w:sz w:val="18"/>
      <w:szCs w:val="18"/>
    </w:rPr>
  </w:style>
  <w:style w:type="character" w:customStyle="1" w:styleId="Char0">
    <w:name w:val="批注框文本 Char"/>
    <w:basedOn w:val="a0"/>
    <w:link w:val="a4"/>
    <w:uiPriority w:val="99"/>
    <w:semiHidden/>
    <w:rsid w:val="00C5274A"/>
    <w:rPr>
      <w:rFonts w:ascii="Times New Roman" w:eastAsia="宋体" w:hAnsi="Times New Roman" w:cs="Times New Roman"/>
      <w:sz w:val="18"/>
      <w:szCs w:val="18"/>
    </w:rPr>
  </w:style>
  <w:style w:type="paragraph" w:styleId="a5">
    <w:name w:val="header"/>
    <w:basedOn w:val="a"/>
    <w:link w:val="Char1"/>
    <w:uiPriority w:val="99"/>
    <w:unhideWhenUsed/>
    <w:rsid w:val="00E724D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E724D3"/>
    <w:rPr>
      <w:rFonts w:ascii="Times New Roman" w:eastAsia="宋体" w:hAnsi="Times New Roman" w:cs="Times New Roman"/>
      <w:sz w:val="18"/>
      <w:szCs w:val="18"/>
    </w:rPr>
  </w:style>
  <w:style w:type="paragraph" w:styleId="a6">
    <w:name w:val="footer"/>
    <w:basedOn w:val="a"/>
    <w:link w:val="Char2"/>
    <w:uiPriority w:val="99"/>
    <w:unhideWhenUsed/>
    <w:rsid w:val="00E724D3"/>
    <w:pPr>
      <w:tabs>
        <w:tab w:val="center" w:pos="4153"/>
        <w:tab w:val="right" w:pos="8306"/>
      </w:tabs>
      <w:snapToGrid w:val="0"/>
      <w:jc w:val="left"/>
    </w:pPr>
    <w:rPr>
      <w:sz w:val="18"/>
      <w:szCs w:val="18"/>
    </w:rPr>
  </w:style>
  <w:style w:type="character" w:customStyle="1" w:styleId="Char2">
    <w:name w:val="页脚 Char"/>
    <w:basedOn w:val="a0"/>
    <w:link w:val="a6"/>
    <w:uiPriority w:val="99"/>
    <w:rsid w:val="00E724D3"/>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file:///\\&#24352;&#32654;&#33521;\&#24352;&#32654;&#33521;\&#24352;&#32654;&#33521;\2017\&#23398;&#19994;&#27700;&#24179;&#27979;&#35797;\&#21382;&#21490;\&#27743;&#33487;&#23398;&#27979;&#31295;&#20214;&#65288;&#20462;&#25913;&#21518;&#65289;\86.TIF" TargetMode="External"/><Relationship Id="rId26" Type="http://schemas.openxmlformats.org/officeDocument/2006/relationships/image" Target="file:///\\&#24352;&#32654;&#33521;\&#24352;&#32654;&#33521;\&#24352;&#32654;&#33521;\2017\&#23398;&#19994;&#27700;&#24179;&#27979;&#35797;\&#21382;&#21490;\&#27743;&#33487;&#23398;&#27979;&#31295;&#20214;&#65288;&#20462;&#25913;&#21518;&#65289;\&#32451;&#30495;&#39064;.TIF" TargetMode="External"/><Relationship Id="rId3" Type="http://schemas.openxmlformats.org/officeDocument/2006/relationships/styles" Target="styles.xml"/><Relationship Id="rId21" Type="http://schemas.openxmlformats.org/officeDocument/2006/relationships/image" Target="media/image7.tiff"/><Relationship Id="rId34" Type="http://schemas.openxmlformats.org/officeDocument/2006/relationships/image" Target="file:///\\&#24352;&#32654;&#33521;\&#24352;&#32654;&#33521;\&#24352;&#32654;&#33521;\2017\&#23398;&#19994;&#27700;&#24179;&#27979;&#35797;\&#21382;&#21490;\&#27743;&#33487;&#23398;&#27979;&#31295;&#20214;&#65288;&#20462;&#25913;&#21518;&#65289;\90.TIF" TargetMode="External"/><Relationship Id="rId7" Type="http://schemas.openxmlformats.org/officeDocument/2006/relationships/footnotes" Target="footnotes.xml"/><Relationship Id="rId12" Type="http://schemas.openxmlformats.org/officeDocument/2006/relationships/image" Target="file:///\\&#24352;&#32654;&#33521;\&#24352;&#32654;&#33521;\&#24352;&#32654;&#33521;\2017\&#23398;&#19994;&#27700;&#24179;&#27979;&#35797;\&#21382;&#21490;\&#27743;&#33487;&#23398;&#27979;&#31295;&#20214;&#65288;&#20462;&#25913;&#21518;&#65289;\&#21491;&#25324;.TIF" TargetMode="External"/><Relationship Id="rId17" Type="http://schemas.openxmlformats.org/officeDocument/2006/relationships/image" Target="media/image5.tiff"/><Relationship Id="rId25" Type="http://schemas.openxmlformats.org/officeDocument/2006/relationships/image" Target="media/image9.tiff"/><Relationship Id="rId33" Type="http://schemas.openxmlformats.org/officeDocument/2006/relationships/image" Target="media/image13.tiff"/><Relationship Id="rId2" Type="http://schemas.openxmlformats.org/officeDocument/2006/relationships/numbering" Target="numbering.xml"/><Relationship Id="rId16" Type="http://schemas.openxmlformats.org/officeDocument/2006/relationships/image" Target="file:///\\&#24352;&#32654;&#33521;\&#24352;&#32654;&#33521;\&#24352;&#32654;&#33521;\2017\&#23398;&#19994;&#27700;&#24179;&#27979;&#35797;\&#21382;&#21490;\&#27743;&#33487;&#23398;&#27979;&#31295;&#20214;&#65288;&#20462;&#25913;&#21518;&#65289;\&#30693;&#35782;&#26803;&#29702;1A.TIF" TargetMode="External"/><Relationship Id="rId20" Type="http://schemas.openxmlformats.org/officeDocument/2006/relationships/image" Target="file:///\\&#24352;&#32654;&#33521;\&#24352;&#32654;&#33521;\&#24352;&#32654;&#33521;\2017\&#23398;&#19994;&#27700;&#24179;&#27979;&#35797;\&#21382;&#21490;\&#27743;&#33487;&#23398;&#27979;&#31295;&#20214;&#65288;&#20462;&#25913;&#21518;&#65289;\88.TIF" TargetMode="External"/><Relationship Id="rId29"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image" Target="file:///\\&#24352;&#32654;&#33521;\&#24352;&#32654;&#33521;\&#24352;&#32654;&#33521;\2017\&#23398;&#19994;&#27700;&#24179;&#27979;&#35797;\&#21382;&#21490;\&#27743;&#33487;&#23398;&#27979;&#31295;&#20214;&#65288;&#20462;&#25913;&#21518;&#65289;\&#26126;&#32771;&#24773;A.TIF" TargetMode="External"/><Relationship Id="rId32" Type="http://schemas.openxmlformats.org/officeDocument/2006/relationships/image" Target="file:///\\&#24352;&#32654;&#33521;\&#24352;&#32654;&#33521;\&#24352;&#32654;&#33521;\2017\&#23398;&#19994;&#27700;&#24179;&#27979;&#35797;\&#21382;&#21490;\&#27743;&#33487;&#23398;&#27979;&#31295;&#20214;&#65288;&#20462;&#25913;&#21518;&#65289;\89.TIF" TargetMode="Externa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image" Target="media/image8.tiff"/><Relationship Id="rId28" Type="http://schemas.openxmlformats.org/officeDocument/2006/relationships/image" Target="file:///\\&#24352;&#32654;&#33521;\&#24352;&#32654;&#33521;\&#24352;&#32654;&#33521;\2017\&#23398;&#19994;&#27700;&#24179;&#27979;&#35797;\&#21382;&#21490;\&#27743;&#33487;&#23398;&#27979;&#31295;&#20214;&#65288;&#20462;&#25913;&#21518;&#65289;\&#36798;&#26631;&#35757;&#32451;.TIF" TargetMode="External"/><Relationship Id="rId36" Type="http://schemas.openxmlformats.org/officeDocument/2006/relationships/theme" Target="theme/theme1.xml"/><Relationship Id="rId10" Type="http://schemas.openxmlformats.org/officeDocument/2006/relationships/image" Target="file:///\\&#24352;&#32654;&#33521;\&#24352;&#32654;&#33521;\&#24352;&#32654;&#33521;\2017\&#23398;&#19994;&#27700;&#24179;&#27979;&#35797;\&#21382;&#21490;\&#27743;&#33487;&#23398;&#27979;&#31295;&#20214;&#65288;&#20462;&#25913;&#21518;&#65289;\&#24038;&#25324;.TIF" TargetMode="External"/><Relationship Id="rId19" Type="http://schemas.openxmlformats.org/officeDocument/2006/relationships/image" Target="media/image6.tiff"/><Relationship Id="rId31" Type="http://schemas.openxmlformats.org/officeDocument/2006/relationships/image" Target="media/image1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file:///\\&#24352;&#32654;&#33521;\&#24352;&#32654;&#33521;\&#24352;&#32654;&#33521;\2017\&#23398;&#19994;&#27700;&#24179;&#27979;&#35797;\&#21382;&#21490;\&#27743;&#33487;&#23398;&#27979;&#31295;&#20214;&#65288;&#20462;&#25913;&#21518;&#65289;\85A.TIF" TargetMode="External"/><Relationship Id="rId22" Type="http://schemas.openxmlformats.org/officeDocument/2006/relationships/image" Target="file:///\\&#24352;&#32654;&#33521;\&#24352;&#32654;&#33521;\&#24352;&#32654;&#33521;\2017\&#23398;&#19994;&#27700;&#24179;&#27979;&#35797;\&#21382;&#21490;\&#27743;&#33487;&#23398;&#27979;&#31295;&#20214;&#65288;&#20462;&#25913;&#21518;&#65289;\&#32771;&#39064;&#28436;&#32451;.TIF" TargetMode="External"/><Relationship Id="rId27" Type="http://schemas.openxmlformats.org/officeDocument/2006/relationships/image" Target="media/image10.tiff"/><Relationship Id="rId30" Type="http://schemas.openxmlformats.org/officeDocument/2006/relationships/image" Target="file:///\\&#24352;&#32654;&#33521;\&#24352;&#32654;&#33521;\&#24352;&#32654;&#33521;\2017\&#23398;&#19994;&#27700;&#24179;&#27979;&#35797;\&#21382;&#21490;\&#27743;&#33487;&#23398;&#27979;&#31295;&#20214;&#65288;&#20462;&#25913;&#21518;&#65289;\&#25361;&#25112;A&#32423;4.TIF" TargetMode="Externa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7B688-72F9-4FC8-ACEF-D1BC64DC2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983</Words>
  <Characters>5609</Characters>
  <Application>Microsoft Office Word</Application>
  <DocSecurity>0</DocSecurity>
  <Lines>46</Lines>
  <Paragraphs>13</Paragraphs>
  <ScaleCrop>false</ScaleCrop>
  <Company/>
  <LinksUpToDate>false</LinksUpToDate>
  <CharactersWithSpaces>6579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2017-08-05T02:24:00Z</dcterms:created>
  <dcterms:modified xsi:type="dcterms:W3CDTF">2017-08-07T01:41:00Z</dcterms:modified>
</cp:coreProperties>
</file>